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8DA4" w14:textId="77777777" w:rsidR="00F7693A" w:rsidRPr="00F7693A" w:rsidRDefault="00F7693A" w:rsidP="00C900E5">
      <w:pPr>
        <w:spacing w:after="120" w:line="360" w:lineRule="auto"/>
        <w:rPr>
          <w:rFonts w:ascii="Arial" w:hAnsi="Arial"/>
          <w:b/>
          <w:sz w:val="22"/>
          <w:szCs w:val="22"/>
          <w:u w:val="single"/>
          <w:lang w:val="es-ES"/>
        </w:rPr>
      </w:pPr>
      <w:r w:rsidRPr="00F7693A">
        <w:rPr>
          <w:rFonts w:ascii="Arial" w:hAnsi="Arial"/>
          <w:b/>
          <w:sz w:val="22"/>
          <w:szCs w:val="22"/>
          <w:u w:val="single"/>
          <w:lang w:val="es-ES"/>
        </w:rPr>
        <w:t>Comunicado de Prensa</w:t>
      </w:r>
    </w:p>
    <w:p w14:paraId="6A701E03" w14:textId="29B71650" w:rsidR="00597A99" w:rsidRPr="00F7693A" w:rsidRDefault="00F7693A" w:rsidP="00C900E5">
      <w:pPr>
        <w:spacing w:after="120" w:line="360" w:lineRule="auto"/>
        <w:rPr>
          <w:rFonts w:ascii="Arial" w:hAnsi="Arial"/>
          <w:b/>
          <w:sz w:val="22"/>
          <w:szCs w:val="22"/>
          <w:lang w:val="es-ES"/>
        </w:rPr>
      </w:pPr>
      <w:r w:rsidRPr="00F7693A">
        <w:rPr>
          <w:rFonts w:ascii="Arial" w:eastAsia="Lucida Sans Unicode" w:hAnsi="Arial" w:cs="Arial"/>
          <w:b/>
          <w:bCs/>
          <w:sz w:val="28"/>
          <w:szCs w:val="28"/>
          <w:lang w:val="es-ES"/>
        </w:rPr>
        <w:t>Realidad histórica, búsqueda de ideales y sones nuevos</w:t>
      </w:r>
    </w:p>
    <w:p w14:paraId="6A3C4941" w14:textId="58E68AA0" w:rsidR="00597A99" w:rsidRPr="00F7693A" w:rsidRDefault="00F7693A" w:rsidP="00597A99">
      <w:pPr>
        <w:spacing w:after="280" w:line="360" w:lineRule="auto"/>
        <w:rPr>
          <w:rFonts w:ascii="Arial" w:hAnsi="Arial"/>
          <w:b/>
          <w:sz w:val="22"/>
          <w:szCs w:val="22"/>
          <w:lang w:val="es-ES"/>
        </w:rPr>
      </w:pPr>
      <w:r w:rsidRPr="00F7693A">
        <w:rPr>
          <w:rFonts w:ascii="Arial" w:hAnsi="Arial"/>
          <w:b/>
          <w:sz w:val="22"/>
          <w:szCs w:val="22"/>
          <w:lang w:val="es-ES"/>
        </w:rPr>
        <w:t>En otoño de 2020</w:t>
      </w:r>
      <w:r w:rsidRPr="00F7693A">
        <w:rPr>
          <w:rFonts w:ascii="Arial" w:hAnsi="Arial"/>
          <w:b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b/>
          <w:sz w:val="22"/>
          <w:szCs w:val="22"/>
          <w:lang w:val="es-ES"/>
        </w:rPr>
        <w:t>el Berliner Oratorien-Chor hace revivir obras corales de Richard Strauss y Walter Braunfels</w:t>
      </w:r>
      <w:r w:rsidRPr="00F7693A">
        <w:rPr>
          <w:rFonts w:ascii="Arial" w:hAnsi="Arial"/>
          <w:b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b/>
          <w:sz w:val="22"/>
          <w:szCs w:val="22"/>
          <w:lang w:val="es-ES"/>
        </w:rPr>
        <w:t>de infrequente execución – agregándose como estreno mundial la obra</w:t>
      </w:r>
      <w:r w:rsidRPr="00F7693A">
        <w:rPr>
          <w:rFonts w:ascii="Arial" w:hAnsi="Arial"/>
          <w:b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b/>
          <w:sz w:val="22"/>
          <w:szCs w:val="22"/>
          <w:lang w:val="es-ES"/>
        </w:rPr>
        <w:t>inconclusa de Richard Strau</w:t>
      </w:r>
      <w:r>
        <w:rPr>
          <w:rFonts w:ascii="Arial" w:hAnsi="Arial"/>
          <w:b/>
          <w:sz w:val="22"/>
          <w:szCs w:val="22"/>
          <w:lang w:val="es-ES"/>
        </w:rPr>
        <w:t>ss</w:t>
      </w:r>
      <w:r w:rsidRPr="00F7693A">
        <w:rPr>
          <w:rFonts w:ascii="Arial" w:hAnsi="Arial"/>
          <w:b/>
          <w:sz w:val="22"/>
          <w:szCs w:val="22"/>
          <w:lang w:val="es-ES"/>
        </w:rPr>
        <w:t xml:space="preserve"> “Besinnung” (Reflexión), completada recientemente.</w:t>
      </w:r>
    </w:p>
    <w:p w14:paraId="0A57342E" w14:textId="67BF2451" w:rsidR="00F7693A" w:rsidRPr="00F7693A" w:rsidRDefault="00597A99" w:rsidP="00F7693A">
      <w:pPr>
        <w:spacing w:after="120" w:line="360" w:lineRule="auto"/>
        <w:rPr>
          <w:rFonts w:ascii="Arial" w:hAnsi="Arial"/>
          <w:sz w:val="22"/>
          <w:szCs w:val="22"/>
          <w:lang w:val="es-ES"/>
        </w:rPr>
      </w:pPr>
      <w:r w:rsidRPr="00F7693A">
        <w:rPr>
          <w:rFonts w:ascii="Arial" w:hAnsi="Arial"/>
          <w:b/>
          <w:bCs/>
          <w:sz w:val="22"/>
          <w:szCs w:val="22"/>
          <w:lang w:val="es-ES"/>
        </w:rPr>
        <w:t>Berl</w:t>
      </w:r>
      <w:r w:rsidR="00F7693A" w:rsidRPr="00F7693A">
        <w:rPr>
          <w:rFonts w:ascii="Arial" w:hAnsi="Arial"/>
          <w:b/>
          <w:bCs/>
          <w:sz w:val="22"/>
          <w:szCs w:val="22"/>
          <w:lang w:val="es-ES"/>
        </w:rPr>
        <w:t>í</w:t>
      </w:r>
      <w:r w:rsidRPr="00F7693A">
        <w:rPr>
          <w:rFonts w:ascii="Arial" w:hAnsi="Arial"/>
          <w:b/>
          <w:bCs/>
          <w:sz w:val="22"/>
          <w:szCs w:val="22"/>
          <w:lang w:val="es-ES"/>
        </w:rPr>
        <w:t>n.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="00F7693A" w:rsidRPr="00F7693A">
        <w:rPr>
          <w:rFonts w:ascii="Arial" w:hAnsi="Arial"/>
          <w:sz w:val="22"/>
          <w:szCs w:val="22"/>
          <w:lang w:val="es-ES"/>
        </w:rPr>
        <w:t>El 22 de Noviembre de 2020 se presentará en la Berliner Philharmonie un programa único y particular. Musicalmente son reflejados los cambios que Europa sufrió en el siglo XX. Dos aniversarios brindan ocasión para ello: El fin de la Segunda Guerra Mundial</w:t>
      </w:r>
      <w:r w:rsidR="00F7693A" w:rsidRPr="00F7693A">
        <w:rPr>
          <w:rFonts w:ascii="Arial" w:hAnsi="Arial"/>
          <w:sz w:val="22"/>
          <w:szCs w:val="22"/>
          <w:lang w:val="es-ES"/>
        </w:rPr>
        <w:t xml:space="preserve"> </w:t>
      </w:r>
      <w:r w:rsidR="00F7693A" w:rsidRPr="00F7693A">
        <w:rPr>
          <w:rFonts w:ascii="Arial" w:hAnsi="Arial"/>
          <w:sz w:val="22"/>
          <w:szCs w:val="22"/>
          <w:lang w:val="es-ES"/>
        </w:rPr>
        <w:t>hace 75 años, y los 30 años de la reunificación</w:t>
      </w:r>
      <w:r w:rsidR="00F7693A" w:rsidRPr="00F7693A">
        <w:rPr>
          <w:rFonts w:ascii="Arial" w:hAnsi="Arial"/>
          <w:sz w:val="22"/>
          <w:szCs w:val="22"/>
          <w:lang w:val="es-ES"/>
        </w:rPr>
        <w:t xml:space="preserve"> </w:t>
      </w:r>
      <w:r w:rsidR="00F7693A" w:rsidRPr="00F7693A">
        <w:rPr>
          <w:rFonts w:ascii="Arial" w:hAnsi="Arial"/>
          <w:sz w:val="22"/>
          <w:szCs w:val="22"/>
          <w:lang w:val="es-ES"/>
        </w:rPr>
        <w:t xml:space="preserve">Alemana. </w:t>
      </w:r>
    </w:p>
    <w:p w14:paraId="23E08328" w14:textId="47A7F623" w:rsidR="00F7693A" w:rsidRPr="00F7693A" w:rsidRDefault="00F7693A" w:rsidP="00F7693A">
      <w:pPr>
        <w:spacing w:after="120" w:line="360" w:lineRule="auto"/>
        <w:rPr>
          <w:rFonts w:ascii="Arial" w:hAnsi="Arial"/>
          <w:sz w:val="22"/>
          <w:szCs w:val="22"/>
          <w:lang w:val="es-ES"/>
        </w:rPr>
      </w:pPr>
      <w:r w:rsidRPr="00F7693A">
        <w:rPr>
          <w:rFonts w:ascii="Arial" w:hAnsi="Arial"/>
          <w:sz w:val="22"/>
          <w:szCs w:val="22"/>
          <w:lang w:val="es-ES"/>
        </w:rPr>
        <w:t>Richard Strauss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puso en música en 1903 la balada patriótica “Taillefer” (</w:t>
      </w:r>
      <w:r w:rsidRPr="00F7693A">
        <w:rPr>
          <w:rFonts w:ascii="Arial" w:hAnsi="Arial"/>
          <w:sz w:val="22"/>
          <w:szCs w:val="22"/>
          <w:lang w:val="es-ES"/>
        </w:rPr>
        <w:t>de</w:t>
      </w:r>
      <w:r w:rsidRPr="00F7693A">
        <w:rPr>
          <w:rFonts w:ascii="Arial" w:hAnsi="Arial"/>
          <w:sz w:val="22"/>
          <w:szCs w:val="22"/>
          <w:lang w:val="es-ES"/>
        </w:rPr>
        <w:t xml:space="preserve"> Ludwig Uhland), adaptada a los requerimientos de Alemania Imperial. Casi medio siglo más tarde y después de dos guerras mundiales, el entonces establecido compositor,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viviendo ya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en reclusión, trabaja en su última obra: “Besinnung”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 xml:space="preserve">(1949). Ésta, basada en la poesía homónima de Hermann Hesse, quedó inconclusa. El Director de Orquesta y Compositor Thomas Hennig ha procurado la venia de la familia </w:t>
      </w:r>
      <w:bookmarkStart w:id="0" w:name="_GoBack"/>
      <w:r w:rsidR="00486A1B">
        <w:rPr>
          <w:rFonts w:ascii="Arial" w:hAnsi="Arial"/>
          <w:sz w:val="22"/>
          <w:szCs w:val="22"/>
          <w:lang w:val="es-ES"/>
        </w:rPr>
        <w:t>Strauss</w:t>
      </w:r>
      <w:bookmarkEnd w:id="0"/>
      <w:r w:rsidRPr="00F7693A">
        <w:rPr>
          <w:rFonts w:ascii="Arial" w:hAnsi="Arial"/>
          <w:sz w:val="22"/>
          <w:szCs w:val="22"/>
          <w:lang w:val="es-ES"/>
        </w:rPr>
        <w:t xml:space="preserve"> para completar los diseños existentes.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En éste concierto, la tardíamente completada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obra de un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excepcional artista del siglo XX,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 xml:space="preserve">Richard </w:t>
      </w:r>
      <w:r w:rsidR="00486A1B">
        <w:rPr>
          <w:rFonts w:ascii="Arial" w:hAnsi="Arial"/>
          <w:sz w:val="22"/>
          <w:szCs w:val="22"/>
          <w:lang w:val="es-ES"/>
        </w:rPr>
        <w:t>Strauss</w:t>
      </w:r>
      <w:r w:rsidRPr="00F7693A">
        <w:rPr>
          <w:rFonts w:ascii="Arial" w:hAnsi="Arial"/>
          <w:sz w:val="22"/>
          <w:szCs w:val="22"/>
          <w:lang w:val="es-ES"/>
        </w:rPr>
        <w:t>, tendrá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 xml:space="preserve">Estreno Mundial. </w:t>
      </w:r>
    </w:p>
    <w:p w14:paraId="63ED991B" w14:textId="5E78C098" w:rsidR="00F7693A" w:rsidRPr="00F7693A" w:rsidRDefault="00F7693A" w:rsidP="00F7693A">
      <w:pPr>
        <w:spacing w:after="120" w:line="360" w:lineRule="auto"/>
        <w:rPr>
          <w:rFonts w:ascii="Arial" w:hAnsi="Arial"/>
          <w:sz w:val="22"/>
          <w:szCs w:val="22"/>
          <w:lang w:val="es-ES"/>
        </w:rPr>
      </w:pPr>
      <w:r w:rsidRPr="00F7693A">
        <w:rPr>
          <w:rFonts w:ascii="Arial" w:hAnsi="Arial"/>
          <w:sz w:val="22"/>
          <w:szCs w:val="22"/>
          <w:lang w:val="es-ES"/>
        </w:rPr>
        <w:t>En la segunda parte del concierto se oirá el “Te Deum” (1922) de Walter Braunfels, raramente interpretado en la actualidad.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Braunfels, bautizado protestante de familia judía,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convirtió al catolicismo a causa de sus experiencias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durante la primera guerra mundial. En esta obra elabora la realidad de los horrores vividos y la cuestión de un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 xml:space="preserve">Superior Sentido. Originariamente, el “Te Deum” fué interpretado en 110 ocasiones con gran éxito. Con la toma de poder del Nacionalsocialismo, el compositor cayó en desprecio y sus obras en olvido. </w:t>
      </w:r>
    </w:p>
    <w:p w14:paraId="2D179BC4" w14:textId="517349F8" w:rsidR="00F7693A" w:rsidRPr="00F7693A" w:rsidRDefault="00F7693A" w:rsidP="00F7693A">
      <w:pPr>
        <w:spacing w:after="120" w:line="360" w:lineRule="auto"/>
        <w:rPr>
          <w:rFonts w:ascii="Arial" w:hAnsi="Arial"/>
          <w:sz w:val="22"/>
          <w:szCs w:val="22"/>
          <w:lang w:val="es-ES"/>
        </w:rPr>
      </w:pPr>
      <w:r w:rsidRPr="00F7693A">
        <w:rPr>
          <w:rFonts w:ascii="Arial" w:hAnsi="Arial"/>
          <w:sz w:val="22"/>
          <w:szCs w:val="22"/>
          <w:lang w:val="es-ES"/>
        </w:rPr>
        <w:t>Finalizada la segunda guerra mundial, Braunfels fué encargado</w:t>
      </w:r>
      <w:r w:rsidRPr="00F7693A">
        <w:rPr>
          <w:rFonts w:ascii="Arial" w:hAnsi="Arial"/>
          <w:sz w:val="22"/>
          <w:szCs w:val="22"/>
          <w:lang w:val="es-ES"/>
        </w:rPr>
        <w:t xml:space="preserve"> </w:t>
      </w:r>
      <w:r w:rsidRPr="00F7693A">
        <w:rPr>
          <w:rFonts w:ascii="Arial" w:hAnsi="Arial"/>
          <w:sz w:val="22"/>
          <w:szCs w:val="22"/>
          <w:lang w:val="es-ES"/>
        </w:rPr>
        <w:t>por Konrad Adenauer con la reconstrucción del Conservatorio de Köln. Sus composiciones en cambio van siendo redescubiertas tan solo en los últimos años.</w:t>
      </w:r>
    </w:p>
    <w:p w14:paraId="09369AF4" w14:textId="79EC29A3" w:rsidR="00D45F66" w:rsidRPr="00F7693A" w:rsidRDefault="00F7693A" w:rsidP="00F7693A">
      <w:pPr>
        <w:spacing w:after="120" w:line="360" w:lineRule="auto"/>
        <w:rPr>
          <w:rFonts w:ascii="Arial" w:hAnsi="Arial"/>
          <w:sz w:val="22"/>
          <w:szCs w:val="22"/>
          <w:lang w:val="es-ES"/>
        </w:rPr>
      </w:pPr>
      <w:r w:rsidRPr="00F7693A">
        <w:rPr>
          <w:rFonts w:ascii="Arial" w:hAnsi="Arial"/>
          <w:sz w:val="22"/>
          <w:szCs w:val="22"/>
          <w:lang w:val="es-ES"/>
        </w:rPr>
        <w:t xml:space="preserve">El Berliner Oratorienchor configura la ocasión con el </w:t>
      </w:r>
      <w:r w:rsidRPr="00F7693A">
        <w:rPr>
          <w:rFonts w:ascii="Arial" w:hAnsi="Arial"/>
          <w:sz w:val="22"/>
          <w:szCs w:val="22"/>
          <w:lang w:val="es-ES"/>
        </w:rPr>
        <w:t>Concentus Neukölln</w:t>
      </w:r>
      <w:r w:rsidRPr="00F7693A">
        <w:rPr>
          <w:rFonts w:ascii="Arial" w:hAnsi="Arial"/>
          <w:sz w:val="22"/>
          <w:szCs w:val="22"/>
          <w:lang w:val="es-ES"/>
        </w:rPr>
        <w:t xml:space="preserve">, el </w:t>
      </w:r>
      <w:r w:rsidRPr="00F7693A">
        <w:rPr>
          <w:rFonts w:ascii="Arial" w:hAnsi="Arial"/>
          <w:sz w:val="22"/>
          <w:szCs w:val="22"/>
          <w:lang w:val="es-ES"/>
        </w:rPr>
        <w:t>coro de cámara</w:t>
      </w:r>
      <w:r w:rsidRPr="00F7693A">
        <w:rPr>
          <w:rFonts w:ascii="Arial" w:hAnsi="Arial"/>
          <w:sz w:val="22"/>
          <w:szCs w:val="22"/>
          <w:lang w:val="es-ES"/>
        </w:rPr>
        <w:t xml:space="preserve"> Fortis (San Petersburgo) y la orquesta Berliner Symphoniker bajo la dirección de Thomas Hennig. Los solistas serán Yvonne Friedli (Soprano) y Hans-Georg Priese (Tenor).</w:t>
      </w:r>
    </w:p>
    <w:sectPr w:rsidR="00D45F66" w:rsidRPr="00F7693A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7A40" w14:textId="77777777" w:rsidR="007C747B" w:rsidRDefault="007C747B">
      <w:r>
        <w:separator/>
      </w:r>
    </w:p>
  </w:endnote>
  <w:endnote w:type="continuationSeparator" w:id="0">
    <w:p w14:paraId="5F885600" w14:textId="77777777" w:rsidR="007C747B" w:rsidRDefault="007C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224E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Berliner Oratorien-Chor e. V.</w:t>
    </w:r>
  </w:p>
  <w:p w14:paraId="77B7F03C" w14:textId="329BFE60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Nicolas Janberg, Dresdener Str. 110, 10179 </w:t>
    </w:r>
    <w:proofErr w:type="spellStart"/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Berl</w:t>
    </w:r>
    <w:r w:rsidR="00F7693A"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í</w:t>
    </w: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n</w:t>
    </w:r>
    <w:proofErr w:type="spellEnd"/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, </w:t>
    </w:r>
    <w:proofErr w:type="spellStart"/>
    <w:r w:rsidR="00F7693A"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Alemania</w:t>
    </w:r>
    <w:proofErr w:type="spellEnd"/>
  </w:p>
  <w:p w14:paraId="66882F32" w14:textId="6A4F61F6" w:rsidR="00586B0A" w:rsidRDefault="00DC160E">
    <w:pPr>
      <w:pStyle w:val="Fuzeile"/>
      <w:jc w:val="center"/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+49 30 91 555 668, </w:t>
    </w:r>
    <w:hyperlink r:id="rId1" w:history="1">
      <w:r>
        <w:rPr>
          <w:rFonts w:ascii="Helvetica" w:eastAsia="Times New Roman" w:hAnsi="Helvetica" w:cs="Times New Roman"/>
          <w:sz w:val="18"/>
          <w:szCs w:val="18"/>
          <w:lang w:eastAsia="de-DE"/>
        </w:rPr>
        <w:t>info@berliner-oratorienchor.de</w:t>
      </w:r>
    </w:hyperlink>
  </w:p>
  <w:p w14:paraId="118785AE" w14:textId="12017CEE" w:rsidR="00586B0A" w:rsidRDefault="00486A1B">
    <w:pPr>
      <w:pStyle w:val="Fuzeile"/>
      <w:jc w:val="center"/>
    </w:pPr>
    <w:hyperlink r:id="rId2" w:history="1">
      <w:r w:rsidR="00DC160E">
        <w:rPr>
          <w:rFonts w:ascii="Helvetica" w:eastAsia="Times New Roman" w:hAnsi="Helvetica" w:cs="Times New Roman"/>
          <w:sz w:val="18"/>
          <w:szCs w:val="18"/>
          <w:lang w:eastAsia="de-DE"/>
        </w:rPr>
        <w:t>www.berliner-oratorienchor.de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9345" w14:textId="77777777" w:rsidR="007C747B" w:rsidRDefault="007C747B">
      <w:r>
        <w:rPr>
          <w:color w:val="000000"/>
        </w:rPr>
        <w:separator/>
      </w:r>
    </w:p>
  </w:footnote>
  <w:footnote w:type="continuationSeparator" w:id="0">
    <w:p w14:paraId="3B3B436E" w14:textId="77777777" w:rsidR="007C747B" w:rsidRDefault="007C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A6F0" w14:textId="073B8517" w:rsidR="00586B0A" w:rsidRDefault="00DC160E">
    <w:pPr>
      <w:pStyle w:val="Kopfzeile"/>
      <w:jc w:val="center"/>
    </w:pPr>
    <w:r>
      <w:rPr>
        <w:noProof/>
      </w:rPr>
      <w:drawing>
        <wp:inline distT="0" distB="0" distL="0" distR="0" wp14:anchorId="4D5DA2CE" wp14:editId="1C3B90E1">
          <wp:extent cx="1943640" cy="647640"/>
          <wp:effectExtent l="0" t="0" r="0" b="6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64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6D6AEC" w14:textId="77777777" w:rsidR="00B61EEC" w:rsidRDefault="00B61EE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66"/>
    <w:rsid w:val="000C047D"/>
    <w:rsid w:val="003730D3"/>
    <w:rsid w:val="00486A1B"/>
    <w:rsid w:val="00597A99"/>
    <w:rsid w:val="006A428B"/>
    <w:rsid w:val="00766E82"/>
    <w:rsid w:val="007C747B"/>
    <w:rsid w:val="0082458E"/>
    <w:rsid w:val="00957181"/>
    <w:rsid w:val="009F1659"/>
    <w:rsid w:val="00B239EA"/>
    <w:rsid w:val="00B61EEC"/>
    <w:rsid w:val="00C45FDA"/>
    <w:rsid w:val="00C900E5"/>
    <w:rsid w:val="00D44D19"/>
    <w:rsid w:val="00D45F66"/>
    <w:rsid w:val="00DC160E"/>
    <w:rsid w:val="00E07E25"/>
    <w:rsid w:val="00E66E32"/>
    <w:rsid w:val="00EC3C20"/>
    <w:rsid w:val="00EC4F6B"/>
    <w:rsid w:val="00EF7959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254"/>
  <w15:docId w15:val="{2BE9051B-799E-0C4D-840B-B1CE2D6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/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Nicolas Janberg</cp:lastModifiedBy>
  <cp:revision>6</cp:revision>
  <dcterms:created xsi:type="dcterms:W3CDTF">2020-02-10T19:48:00Z</dcterms:created>
  <dcterms:modified xsi:type="dcterms:W3CDTF">2020-02-14T23:08:00Z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