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F552B8" w14:textId="69D9D3A4" w:rsidR="00D45F66" w:rsidRPr="00D92F43" w:rsidRDefault="00D92F43" w:rsidP="00B61EEC">
      <w:pPr>
        <w:spacing w:after="280" w:line="360" w:lineRule="auto"/>
        <w:rPr>
          <w:rFonts w:ascii="ＭＳ ゴシック" w:eastAsia="ＭＳ ゴシック" w:hAnsi="ＭＳ ゴシック"/>
          <w:b/>
          <w:sz w:val="22"/>
          <w:szCs w:val="22"/>
          <w:u w:val="single"/>
          <w:lang w:eastAsia="ja-JP"/>
        </w:rPr>
      </w:pPr>
      <w:r w:rsidRPr="00D92F43">
        <w:rPr>
          <w:rFonts w:ascii="ＭＳ ゴシック" w:eastAsia="ＭＳ ゴシック" w:hAnsi="ＭＳ ゴシック"/>
          <w:sz w:val="22"/>
          <w:szCs w:val="22"/>
          <w:lang w:eastAsia="ja-JP"/>
        </w:rPr>
        <w:t>プレスリリー</w:t>
      </w:r>
      <w:r w:rsidRPr="00D92F43">
        <w:rPr>
          <w:rFonts w:ascii="ＭＳ ゴシック" w:eastAsia="ＭＳ ゴシック" w:hAnsi="ＭＳ ゴシック" w:cs="MS Mincho"/>
          <w:sz w:val="22"/>
          <w:szCs w:val="22"/>
          <w:lang w:eastAsia="ja-JP"/>
        </w:rPr>
        <w:t>ス</w:t>
      </w:r>
    </w:p>
    <w:p w14:paraId="33720AC8" w14:textId="557069CA" w:rsidR="00D45F66" w:rsidRPr="00D92F43" w:rsidRDefault="00160A8C" w:rsidP="00B61EEC">
      <w:pPr>
        <w:spacing w:after="280" w:line="360" w:lineRule="auto"/>
        <w:rPr>
          <w:rFonts w:ascii="ＭＳ ゴシック" w:eastAsia="ＭＳ ゴシック" w:hAnsi="ＭＳ ゴシック" w:hint="eastAsia"/>
          <w:b/>
          <w:bCs/>
          <w:sz w:val="22"/>
          <w:szCs w:val="22"/>
          <w:lang w:eastAsia="ja-JP"/>
        </w:rPr>
      </w:pPr>
      <w:r>
        <w:rPr>
          <w:rFonts w:ascii="ＭＳ ゴシック" w:eastAsia="ＭＳ ゴシック" w:hAnsi="ＭＳ ゴシック" w:hint="eastAsia"/>
          <w:b/>
          <w:bCs/>
          <w:sz w:val="22"/>
          <w:szCs w:val="22"/>
          <w:lang w:eastAsia="ja-JP"/>
        </w:rPr>
        <w:t>歴史の復元と</w:t>
      </w:r>
      <w:r w:rsidR="000726C5">
        <w:rPr>
          <w:rFonts w:ascii="ＭＳ ゴシック" w:eastAsia="ＭＳ ゴシック" w:hAnsi="ＭＳ ゴシック" w:hint="eastAsia"/>
          <w:b/>
          <w:bCs/>
          <w:sz w:val="22"/>
          <w:szCs w:val="22"/>
          <w:lang w:eastAsia="ja-JP"/>
        </w:rPr>
        <w:t>、</w:t>
      </w:r>
      <w:r>
        <w:rPr>
          <w:rFonts w:ascii="ＭＳ ゴシック" w:eastAsia="ＭＳ ゴシック" w:hAnsi="ＭＳ ゴシック" w:hint="eastAsia"/>
          <w:b/>
          <w:bCs/>
          <w:sz w:val="22"/>
          <w:szCs w:val="22"/>
          <w:lang w:eastAsia="ja-JP"/>
        </w:rPr>
        <w:t>新しい理想と響きの模索</w:t>
      </w:r>
    </w:p>
    <w:p w14:paraId="615E56F4" w14:textId="487852E8" w:rsidR="00D45F66" w:rsidRPr="00160A8C" w:rsidRDefault="00D92F43" w:rsidP="00B61EEC">
      <w:pPr>
        <w:spacing w:after="280" w:line="360" w:lineRule="auto"/>
        <w:rPr>
          <w:rFonts w:ascii="ＭＳ ゴシック" w:eastAsia="ＭＳ ゴシック" w:hAnsi="ＭＳ ゴシック" w:hint="eastAsia"/>
          <w:b/>
          <w:bCs/>
          <w:sz w:val="22"/>
          <w:szCs w:val="22"/>
          <w:lang w:val="en-US" w:eastAsia="ja-JP"/>
        </w:rPr>
      </w:pPr>
      <w:r w:rsidRPr="00D92F43">
        <w:rPr>
          <w:rFonts w:ascii="ＭＳ ゴシック" w:eastAsia="ＭＳ ゴシック" w:hAnsi="ＭＳ ゴシック"/>
          <w:b/>
          <w:bCs/>
          <w:sz w:val="22"/>
          <w:szCs w:val="22"/>
          <w:lang w:eastAsia="ja-JP"/>
        </w:rPr>
        <w:t>2020年秋、ベルリン</w:t>
      </w:r>
      <w:r w:rsidR="000726C5">
        <w:rPr>
          <w:rFonts w:ascii="ＭＳ ゴシック" w:eastAsia="ＭＳ ゴシック" w:hAnsi="ＭＳ ゴシック" w:hint="eastAsia"/>
          <w:b/>
          <w:bCs/>
          <w:sz w:val="22"/>
          <w:szCs w:val="22"/>
          <w:lang w:eastAsia="ja-JP"/>
        </w:rPr>
        <w:t>・</w:t>
      </w:r>
      <w:r w:rsidRPr="00D92F43">
        <w:rPr>
          <w:rFonts w:ascii="ＭＳ ゴシック" w:eastAsia="ＭＳ ゴシック" w:hAnsi="ＭＳ ゴシック"/>
          <w:b/>
          <w:bCs/>
          <w:sz w:val="22"/>
          <w:szCs w:val="22"/>
          <w:lang w:eastAsia="ja-JP"/>
        </w:rPr>
        <w:t>オラトリオ合唱団は、</w:t>
      </w:r>
      <w:r w:rsidR="009E31E4">
        <w:rPr>
          <w:rFonts w:ascii="ＭＳ ゴシック" w:eastAsia="ＭＳ ゴシック" w:hAnsi="ＭＳ ゴシック" w:hint="eastAsia"/>
          <w:b/>
          <w:bCs/>
          <w:sz w:val="22"/>
          <w:szCs w:val="22"/>
          <w:lang w:eastAsia="ja-JP"/>
        </w:rPr>
        <w:t>滅多に</w:t>
      </w:r>
      <w:r w:rsidR="00160A8C">
        <w:rPr>
          <w:rFonts w:ascii="ＭＳ ゴシック" w:eastAsia="ＭＳ ゴシック" w:hAnsi="ＭＳ ゴシック" w:hint="eastAsia"/>
          <w:b/>
          <w:bCs/>
          <w:sz w:val="22"/>
          <w:szCs w:val="22"/>
          <w:lang w:eastAsia="ja-JP"/>
        </w:rPr>
        <w:t>演奏される機会のない</w:t>
      </w:r>
      <w:r w:rsidR="00160A8C">
        <w:rPr>
          <w:rFonts w:ascii="ＭＳ ゴシック" w:eastAsia="ＭＳ ゴシック" w:hAnsi="ＭＳ ゴシック"/>
          <w:b/>
          <w:bCs/>
          <w:sz w:val="22"/>
          <w:szCs w:val="22"/>
          <w:lang w:val="en-US" w:eastAsia="ja-JP"/>
        </w:rPr>
        <w:t>R.</w:t>
      </w:r>
      <w:r w:rsidRPr="00D92F43">
        <w:rPr>
          <w:rFonts w:ascii="ＭＳ ゴシック" w:eastAsia="ＭＳ ゴシック" w:hAnsi="ＭＳ ゴシック" w:hint="eastAsia"/>
          <w:b/>
          <w:bCs/>
          <w:sz w:val="22"/>
          <w:szCs w:val="22"/>
          <w:lang w:eastAsia="ja-JP"/>
        </w:rPr>
        <w:t>シ</w:t>
      </w:r>
      <w:r w:rsidRPr="00D92F43">
        <w:rPr>
          <w:rFonts w:ascii="ＭＳ ゴシック" w:eastAsia="ＭＳ ゴシック" w:hAnsi="ＭＳ ゴシック"/>
          <w:b/>
          <w:bCs/>
          <w:sz w:val="22"/>
          <w:szCs w:val="22"/>
          <w:lang w:eastAsia="ja-JP"/>
        </w:rPr>
        <w:t>ュトラウスと</w:t>
      </w:r>
      <w:r w:rsidR="00160A8C">
        <w:rPr>
          <w:rFonts w:ascii="ＭＳ ゴシック" w:eastAsia="ＭＳ ゴシック" w:hAnsi="ＭＳ ゴシック" w:hint="eastAsia"/>
          <w:b/>
          <w:bCs/>
          <w:sz w:val="22"/>
          <w:szCs w:val="22"/>
          <w:lang w:eastAsia="ja-JP"/>
        </w:rPr>
        <w:t>ワルター・</w:t>
      </w:r>
      <w:r w:rsidRPr="00D92F43">
        <w:rPr>
          <w:rFonts w:ascii="ＭＳ ゴシック" w:eastAsia="ＭＳ ゴシック" w:hAnsi="ＭＳ ゴシック"/>
          <w:b/>
          <w:bCs/>
          <w:sz w:val="22"/>
          <w:szCs w:val="22"/>
          <w:lang w:eastAsia="ja-JP"/>
        </w:rPr>
        <w:t>ブラウンフェルス</w:t>
      </w:r>
      <w:r w:rsidR="00160A8C">
        <w:rPr>
          <w:rFonts w:ascii="ＭＳ ゴシック" w:eastAsia="ＭＳ ゴシック" w:hAnsi="ＭＳ ゴシック" w:hint="eastAsia"/>
          <w:b/>
          <w:bCs/>
          <w:sz w:val="22"/>
          <w:szCs w:val="22"/>
          <w:lang w:eastAsia="ja-JP"/>
        </w:rPr>
        <w:t>の</w:t>
      </w:r>
      <w:r w:rsidRPr="00D92F43">
        <w:rPr>
          <w:rFonts w:ascii="ＭＳ ゴシック" w:eastAsia="ＭＳ ゴシック" w:hAnsi="ＭＳ ゴシック"/>
          <w:b/>
          <w:bCs/>
          <w:sz w:val="22"/>
          <w:szCs w:val="22"/>
          <w:lang w:eastAsia="ja-JP"/>
        </w:rPr>
        <w:t>作品を</w:t>
      </w:r>
      <w:r w:rsidR="00160A8C">
        <w:rPr>
          <w:rFonts w:ascii="ＭＳ ゴシック" w:eastAsia="ＭＳ ゴシック" w:hAnsi="ＭＳ ゴシック" w:hint="eastAsia"/>
          <w:b/>
          <w:bCs/>
          <w:sz w:val="22"/>
          <w:szCs w:val="22"/>
          <w:lang w:eastAsia="ja-JP"/>
        </w:rPr>
        <w:t>取りあげます。</w:t>
      </w:r>
      <w:r w:rsidR="00160A8C">
        <w:rPr>
          <w:rFonts w:ascii="ＭＳ ゴシック" w:eastAsia="ＭＳ ゴシック" w:hAnsi="ＭＳ ゴシック"/>
          <w:b/>
          <w:bCs/>
          <w:sz w:val="22"/>
          <w:szCs w:val="22"/>
          <w:lang w:val="en-US" w:eastAsia="ja-JP"/>
        </w:rPr>
        <w:t>R.</w:t>
      </w:r>
      <w:r w:rsidR="00160A8C">
        <w:rPr>
          <w:rFonts w:ascii="ＭＳ ゴシック" w:eastAsia="ＭＳ ゴシック" w:hAnsi="ＭＳ ゴシック" w:hint="eastAsia"/>
          <w:b/>
          <w:bCs/>
          <w:sz w:val="22"/>
          <w:szCs w:val="22"/>
          <w:lang w:val="en-US" w:eastAsia="ja-JP"/>
        </w:rPr>
        <w:t>シュトラウスの未完の</w:t>
      </w:r>
      <w:r w:rsidR="000726C5">
        <w:rPr>
          <w:rFonts w:ascii="ＭＳ ゴシック" w:eastAsia="ＭＳ ゴシック" w:hAnsi="ＭＳ ゴシック" w:hint="eastAsia"/>
          <w:b/>
          <w:bCs/>
          <w:sz w:val="22"/>
          <w:szCs w:val="22"/>
          <w:lang w:val="en-US" w:eastAsia="ja-JP"/>
        </w:rPr>
        <w:t>合唱曲「沈思</w:t>
      </w:r>
      <w:r w:rsidR="009F05B1">
        <w:rPr>
          <w:rFonts w:ascii="ＭＳ ゴシック" w:eastAsia="ＭＳ ゴシック" w:hAnsi="ＭＳ ゴシック" w:hint="eastAsia"/>
          <w:b/>
          <w:bCs/>
          <w:sz w:val="22"/>
          <w:szCs w:val="22"/>
          <w:lang w:val="en-US" w:eastAsia="ja-JP"/>
        </w:rPr>
        <w:t>」</w:t>
      </w:r>
      <w:r w:rsidR="00C83960">
        <w:rPr>
          <w:rFonts w:ascii="ＭＳ ゴシック" w:eastAsia="ＭＳ ゴシック" w:hAnsi="ＭＳ ゴシック" w:hint="eastAsia"/>
          <w:b/>
          <w:bCs/>
          <w:sz w:val="22"/>
          <w:szCs w:val="22"/>
          <w:lang w:val="en-US" w:eastAsia="ja-JP"/>
        </w:rPr>
        <w:t>（</w:t>
      </w:r>
      <w:r w:rsidR="009F05B1">
        <w:rPr>
          <w:rFonts w:ascii="ＭＳ ゴシック" w:eastAsia="ＭＳ ゴシック" w:hAnsi="ＭＳ ゴシック" w:hint="eastAsia"/>
          <w:b/>
          <w:bCs/>
          <w:sz w:val="22"/>
          <w:szCs w:val="22"/>
          <w:lang w:val="en-US" w:eastAsia="ja-JP"/>
        </w:rPr>
        <w:t>トーマス・ヘニッヒによる補筆</w:t>
      </w:r>
      <w:r w:rsidR="00C83960">
        <w:rPr>
          <w:rFonts w:ascii="ＭＳ ゴシック" w:eastAsia="ＭＳ ゴシック" w:hAnsi="ＭＳ ゴシック" w:hint="eastAsia"/>
          <w:b/>
          <w:bCs/>
          <w:sz w:val="22"/>
          <w:szCs w:val="22"/>
          <w:lang w:val="en-US" w:eastAsia="ja-JP"/>
        </w:rPr>
        <w:t>）</w:t>
      </w:r>
      <w:r w:rsidR="009E247D">
        <w:rPr>
          <w:rFonts w:ascii="ＭＳ ゴシック" w:eastAsia="ＭＳ ゴシック" w:hAnsi="ＭＳ ゴシック" w:hint="eastAsia"/>
          <w:b/>
          <w:bCs/>
          <w:sz w:val="22"/>
          <w:szCs w:val="22"/>
          <w:lang w:val="en-US" w:eastAsia="ja-JP"/>
        </w:rPr>
        <w:t>は</w:t>
      </w:r>
      <w:r w:rsidR="009F05B1">
        <w:rPr>
          <w:rFonts w:ascii="ＭＳ ゴシック" w:eastAsia="ＭＳ ゴシック" w:hAnsi="ＭＳ ゴシック" w:hint="eastAsia"/>
          <w:b/>
          <w:bCs/>
          <w:sz w:val="22"/>
          <w:szCs w:val="22"/>
          <w:lang w:val="en-US" w:eastAsia="ja-JP"/>
        </w:rPr>
        <w:t>世界初演を迎えます。</w:t>
      </w:r>
    </w:p>
    <w:p w14:paraId="161054D5" w14:textId="5FEEADB0" w:rsidR="00D45F66" w:rsidRPr="00D92F43" w:rsidRDefault="000726C5" w:rsidP="00B61EEC">
      <w:pPr>
        <w:spacing w:after="280" w:line="360" w:lineRule="auto"/>
        <w:rPr>
          <w:rFonts w:ascii="ＭＳ ゴシック" w:eastAsia="ＭＳ ゴシック" w:hAnsi="ＭＳ ゴシック"/>
          <w:sz w:val="22"/>
          <w:szCs w:val="22"/>
          <w:lang w:val="en-US" w:eastAsia="ja-JP"/>
        </w:rPr>
      </w:pPr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このユニークなプログラムは2020年11月22日</w:t>
      </w:r>
      <w:r w:rsidR="00D92F43" w:rsidRPr="00D92F43">
        <w:rPr>
          <w:rFonts w:ascii="ＭＳ ゴシック" w:eastAsia="ＭＳ ゴシック" w:hAnsi="ＭＳ ゴシック"/>
          <w:sz w:val="22"/>
          <w:szCs w:val="22"/>
          <w:lang w:eastAsia="ja-JP"/>
        </w:rPr>
        <w:t>ベルリ</w:t>
      </w:r>
      <w:r w:rsidR="00D92F43" w:rsidRPr="00D92F43">
        <w:rPr>
          <w:rFonts w:ascii="ＭＳ ゴシック" w:eastAsia="ＭＳ ゴシック" w:hAnsi="ＭＳ ゴシック" w:cs="MS Mincho" w:hint="eastAsia"/>
          <w:sz w:val="22"/>
          <w:szCs w:val="22"/>
          <w:lang w:eastAsia="ja-JP"/>
        </w:rPr>
        <w:t>ン</w:t>
      </w:r>
      <w:r>
        <w:rPr>
          <w:rFonts w:ascii="ＭＳ ゴシック" w:eastAsia="ＭＳ ゴシック" w:hAnsi="ＭＳ ゴシック" w:hint="eastAsia"/>
          <w:b/>
          <w:bCs/>
          <w:sz w:val="22"/>
          <w:szCs w:val="22"/>
          <w:lang w:eastAsia="ja-JP"/>
        </w:rPr>
        <w:t>・</w:t>
      </w:r>
      <w:r w:rsidRPr="000726C5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フィルハーモニー</w:t>
      </w:r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にて演奏されます。</w:t>
      </w:r>
      <w:r w:rsidR="00D126DB" w:rsidRPr="00D92F43">
        <w:rPr>
          <w:rFonts w:ascii="ＭＳ ゴシック" w:eastAsia="ＭＳ ゴシック" w:hAnsi="ＭＳ ゴシック"/>
          <w:sz w:val="22"/>
          <w:szCs w:val="22"/>
          <w:lang w:eastAsia="ja-JP"/>
        </w:rPr>
        <w:t>第二次世界大戦</w:t>
      </w:r>
      <w:r w:rsidR="00D126DB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後75年</w:t>
      </w:r>
      <w:r w:rsidR="00D126DB" w:rsidRPr="00D92F43">
        <w:rPr>
          <w:rFonts w:ascii="ＭＳ ゴシック" w:eastAsia="ＭＳ ゴシック" w:hAnsi="ＭＳ ゴシック"/>
          <w:sz w:val="22"/>
          <w:szCs w:val="22"/>
          <w:lang w:eastAsia="ja-JP"/>
        </w:rPr>
        <w:t>と</w:t>
      </w:r>
      <w:r w:rsidR="00D126DB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東西</w:t>
      </w:r>
      <w:r w:rsidR="00D126DB" w:rsidRPr="00D92F43">
        <w:rPr>
          <w:rFonts w:ascii="ＭＳ ゴシック" w:eastAsia="ＭＳ ゴシック" w:hAnsi="ＭＳ ゴシック"/>
          <w:sz w:val="22"/>
          <w:szCs w:val="22"/>
          <w:lang w:eastAsia="ja-JP"/>
        </w:rPr>
        <w:t>ドイツ統一</w:t>
      </w:r>
      <w:r w:rsidR="00D126DB">
        <w:rPr>
          <w:rFonts w:ascii="ＭＳ ゴシック" w:eastAsia="ＭＳ ゴシック" w:hAnsi="ＭＳ ゴシック" w:hint="eastAsia"/>
          <w:sz w:val="22"/>
          <w:szCs w:val="22"/>
          <w:lang w:val="en-US" w:eastAsia="ja-JP"/>
        </w:rPr>
        <w:t>後30年</w:t>
      </w:r>
      <w:r w:rsidR="00D126DB">
        <w:rPr>
          <w:rFonts w:ascii="ＭＳ ゴシック" w:eastAsia="ＭＳ ゴシック" w:hAnsi="ＭＳ ゴシック" w:hint="eastAsia"/>
          <w:sz w:val="22"/>
          <w:szCs w:val="22"/>
          <w:lang w:val="en-US" w:eastAsia="ja-JP"/>
        </w:rPr>
        <w:t>が経った現在、</w:t>
      </w:r>
      <w:r w:rsidR="00D92F43" w:rsidRPr="00D92F4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ヨ</w:t>
      </w:r>
      <w:r w:rsidR="00D92F43" w:rsidRPr="00D92F43">
        <w:rPr>
          <w:rFonts w:ascii="ＭＳ ゴシック" w:eastAsia="ＭＳ ゴシック" w:hAnsi="ＭＳ ゴシック"/>
          <w:sz w:val="22"/>
          <w:szCs w:val="22"/>
          <w:lang w:eastAsia="ja-JP"/>
        </w:rPr>
        <w:t>ーロッパが20世紀に経験した</w:t>
      </w:r>
      <w:r w:rsidR="0091673D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激動の歴史を</w:t>
      </w:r>
      <w:r w:rsidR="00D126DB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この音楽を通して垣間見ることができるでしょう。</w:t>
      </w:r>
    </w:p>
    <w:p w14:paraId="2559CC7E" w14:textId="0B120958" w:rsidR="00D45F66" w:rsidRPr="00D92F43" w:rsidRDefault="00D05852" w:rsidP="00B61EEC">
      <w:pPr>
        <w:spacing w:after="280" w:line="360" w:lineRule="auto"/>
        <w:rPr>
          <w:rFonts w:ascii="ＭＳ ゴシック" w:eastAsia="ＭＳ ゴシック" w:hAnsi="ＭＳ ゴシック" w:hint="eastAsia"/>
          <w:sz w:val="22"/>
          <w:szCs w:val="22"/>
          <w:lang w:val="en-US" w:eastAsia="ja-JP"/>
        </w:rPr>
      </w:pPr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リヒャルト・シュトラウス</w:t>
      </w:r>
      <w:r w:rsidR="00D92F43" w:rsidRPr="00D92F43">
        <w:rPr>
          <w:rFonts w:ascii="ＭＳ ゴシック" w:eastAsia="ＭＳ ゴシック" w:hAnsi="ＭＳ ゴシック"/>
          <w:sz w:val="22"/>
          <w:szCs w:val="22"/>
          <w:lang w:eastAsia="ja-JP"/>
        </w:rPr>
        <w:t>は、</w:t>
      </w:r>
      <w:r w:rsidR="00222DDC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プロイセン</w:t>
      </w:r>
      <w:r w:rsidR="00D92F43" w:rsidRPr="00D92F43">
        <w:rPr>
          <w:rFonts w:ascii="ＭＳ ゴシック" w:eastAsia="ＭＳ ゴシック" w:hAnsi="ＭＳ ゴシック"/>
          <w:sz w:val="22"/>
          <w:szCs w:val="22"/>
          <w:lang w:eastAsia="ja-JP"/>
        </w:rPr>
        <w:t>帝国時代</w:t>
      </w:r>
      <w:r w:rsidR="00222DDC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に迎合した</w:t>
      </w:r>
      <w:r w:rsidR="00D92F43" w:rsidRPr="00D92F43">
        <w:rPr>
          <w:rFonts w:ascii="ＭＳ ゴシック" w:eastAsia="ＭＳ ゴシック" w:hAnsi="ＭＳ ゴシック"/>
          <w:sz w:val="22"/>
          <w:szCs w:val="22"/>
          <w:lang w:eastAsia="ja-JP"/>
        </w:rPr>
        <w:t>、</w:t>
      </w:r>
      <w:r w:rsidR="00634163" w:rsidRPr="00D92F43">
        <w:rPr>
          <w:rFonts w:ascii="ＭＳ ゴシック" w:eastAsia="ＭＳ ゴシック" w:hAnsi="ＭＳ ゴシック"/>
          <w:sz w:val="22"/>
          <w:szCs w:val="22"/>
          <w:lang w:eastAsia="ja-JP"/>
        </w:rPr>
        <w:t>ルートヴィヒ</w:t>
      </w:r>
      <w:r w:rsidR="00634163">
        <w:rPr>
          <w:rFonts w:ascii="ＭＳ ゴシック" w:eastAsia="ＭＳ ゴシック" w:hAnsi="ＭＳ ゴシック" w:hint="eastAsia"/>
          <w:sz w:val="22"/>
          <w:szCs w:val="22"/>
          <w:lang w:val="en-US" w:eastAsia="ja-JP"/>
        </w:rPr>
        <w:t>・ウーラント</w:t>
      </w:r>
      <w:r w:rsidR="00634163">
        <w:rPr>
          <w:rFonts w:ascii="ＭＳ ゴシック" w:eastAsia="ＭＳ ゴシック" w:hAnsi="ＭＳ ゴシック" w:hint="eastAsia"/>
          <w:sz w:val="22"/>
          <w:szCs w:val="22"/>
          <w:lang w:val="en-US" w:eastAsia="ja-JP"/>
        </w:rPr>
        <w:t>の</w:t>
      </w:r>
      <w:r w:rsidR="00D92F43" w:rsidRPr="00D92F43">
        <w:rPr>
          <w:rFonts w:ascii="ＭＳ ゴシック" w:eastAsia="ＭＳ ゴシック" w:hAnsi="ＭＳ ゴシック"/>
          <w:sz w:val="22"/>
          <w:szCs w:val="22"/>
          <w:lang w:eastAsia="ja-JP"/>
        </w:rPr>
        <w:t>愛国的なバラード</w:t>
      </w:r>
      <w:r w:rsidR="001044ED">
        <w:rPr>
          <w:rFonts w:ascii="ＭＳ ゴシック" w:eastAsia="ＭＳ ゴシック" w:hAnsi="ＭＳ ゴシック" w:hint="eastAsia"/>
          <w:sz w:val="22"/>
          <w:szCs w:val="22"/>
          <w:lang w:val="en-US" w:eastAsia="ja-JP"/>
        </w:rPr>
        <w:t>「タイレファー」</w:t>
      </w:r>
      <w:r w:rsidR="00634163">
        <w:rPr>
          <w:rFonts w:ascii="ＭＳ ゴシック" w:eastAsia="ＭＳ ゴシック" w:hAnsi="ＭＳ ゴシック" w:hint="eastAsia"/>
          <w:sz w:val="22"/>
          <w:szCs w:val="22"/>
          <w:lang w:val="en-US" w:eastAsia="ja-JP"/>
        </w:rPr>
        <w:t>に</w:t>
      </w:r>
      <w:r w:rsidR="007576EF">
        <w:rPr>
          <w:rFonts w:ascii="ＭＳ ゴシック" w:eastAsia="ＭＳ ゴシック" w:hAnsi="ＭＳ ゴシック" w:hint="eastAsia"/>
          <w:sz w:val="22"/>
          <w:szCs w:val="22"/>
          <w:lang w:val="en-US" w:eastAsia="ja-JP"/>
        </w:rPr>
        <w:t>基づいて</w:t>
      </w:r>
      <w:r w:rsidR="005111B5" w:rsidRPr="005111B5">
        <w:rPr>
          <w:rFonts w:ascii="ＭＳ ゴシック" w:eastAsia="ＭＳ ゴシック" w:hAnsi="ＭＳ ゴシック" w:hint="eastAsia"/>
          <w:sz w:val="22"/>
          <w:szCs w:val="22"/>
          <w:lang w:val="en-US" w:eastAsia="ja-JP"/>
        </w:rPr>
        <w:t>1903年に</w:t>
      </w:r>
      <w:r w:rsidR="00832594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作曲</w:t>
      </w:r>
      <w:r w:rsidR="00D92F43" w:rsidRPr="00D92F43">
        <w:rPr>
          <w:rFonts w:ascii="ＭＳ ゴシック" w:eastAsia="ＭＳ ゴシック" w:hAnsi="ＭＳ ゴシック"/>
          <w:sz w:val="22"/>
          <w:szCs w:val="22"/>
          <w:lang w:eastAsia="ja-JP"/>
        </w:rPr>
        <w:t>し</w:t>
      </w:r>
      <w:r w:rsidR="00F01C3F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ました</w:t>
      </w:r>
      <w:r w:rsidR="00D92F43" w:rsidRPr="00D92F43">
        <w:rPr>
          <w:rFonts w:ascii="ＭＳ ゴシック" w:eastAsia="ＭＳ ゴシック" w:hAnsi="ＭＳ ゴシック" w:cs="MS Mincho" w:hint="eastAsia"/>
          <w:sz w:val="22"/>
          <w:szCs w:val="22"/>
          <w:lang w:eastAsia="ja-JP"/>
        </w:rPr>
        <w:t>。</w:t>
      </w:r>
      <w:r w:rsidR="00F01C3F">
        <w:rPr>
          <w:rFonts w:ascii="ＭＳ ゴシック" w:eastAsia="ＭＳ ゴシック" w:hAnsi="ＭＳ ゴシック" w:cs="MS Mincho" w:hint="eastAsia"/>
          <w:sz w:val="22"/>
          <w:szCs w:val="22"/>
          <w:lang w:eastAsia="ja-JP"/>
        </w:rPr>
        <w:t>彼は</w:t>
      </w:r>
      <w:r w:rsidR="007576EF">
        <w:rPr>
          <w:rFonts w:ascii="ＭＳ ゴシック" w:eastAsia="ＭＳ ゴシック" w:hAnsi="ＭＳ ゴシック" w:cs="MS Mincho" w:hint="eastAsia"/>
          <w:sz w:val="22"/>
          <w:szCs w:val="22"/>
          <w:lang w:eastAsia="ja-JP"/>
        </w:rPr>
        <w:t>それから</w:t>
      </w:r>
      <w:r w:rsidR="00D92F43" w:rsidRPr="00D92F43">
        <w:rPr>
          <w:rFonts w:ascii="ＭＳ ゴシック" w:eastAsia="ＭＳ ゴシック" w:hAnsi="ＭＳ ゴシック"/>
          <w:sz w:val="22"/>
          <w:szCs w:val="22"/>
          <w:lang w:eastAsia="ja-JP"/>
        </w:rPr>
        <w:t>ほぼ半世紀</w:t>
      </w:r>
      <w:r w:rsidR="00FD2E1C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後、</w:t>
      </w:r>
      <w:r w:rsidR="00D92F43" w:rsidRPr="00D92F43">
        <w:rPr>
          <w:rFonts w:ascii="ＭＳ ゴシック" w:eastAsia="ＭＳ ゴシック" w:hAnsi="ＭＳ ゴシック"/>
          <w:sz w:val="22"/>
          <w:szCs w:val="22"/>
          <w:lang w:eastAsia="ja-JP"/>
        </w:rPr>
        <w:t>二つの世界大戦</w:t>
      </w:r>
      <w:r w:rsidR="00FD2E1C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を</w:t>
      </w:r>
      <w:r w:rsidR="00222DDC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経</w:t>
      </w:r>
      <w:r w:rsidR="00FD2E1C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て</w:t>
      </w:r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隠居状態</w:t>
      </w:r>
      <w:r w:rsidR="00F01C3F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に</w:t>
      </w:r>
      <w:r w:rsidR="00EB058D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ありましたが</w:t>
      </w:r>
      <w:r w:rsidR="00D92F43" w:rsidRPr="00D92F43">
        <w:rPr>
          <w:rFonts w:ascii="ＭＳ ゴシック" w:eastAsia="ＭＳ ゴシック" w:hAnsi="ＭＳ ゴシック"/>
          <w:sz w:val="22"/>
          <w:szCs w:val="22"/>
          <w:lang w:eastAsia="ja-JP"/>
        </w:rPr>
        <w:t>、最後の仕事に取り組</w:t>
      </w:r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みます。</w:t>
      </w:r>
      <w:r w:rsidR="00D92F43" w:rsidRPr="00D92F43">
        <w:rPr>
          <w:rFonts w:ascii="ＭＳ ゴシック" w:eastAsia="ＭＳ ゴシック" w:hAnsi="ＭＳ ゴシック"/>
          <w:sz w:val="22"/>
          <w:szCs w:val="22"/>
          <w:lang w:eastAsia="ja-JP"/>
        </w:rPr>
        <w:t>この作品</w:t>
      </w:r>
      <w:r>
        <w:rPr>
          <w:rFonts w:ascii="ＭＳ ゴシック" w:eastAsia="ＭＳ ゴシック" w:hAnsi="ＭＳ ゴシック" w:hint="eastAsia"/>
          <w:sz w:val="22"/>
          <w:szCs w:val="22"/>
          <w:lang w:val="en-US" w:eastAsia="ja-JP"/>
        </w:rPr>
        <w:t>「</w:t>
      </w:r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沈思</w:t>
      </w:r>
      <w:r>
        <w:rPr>
          <w:rFonts w:ascii="ＭＳ ゴシック" w:eastAsia="ＭＳ ゴシック" w:hAnsi="ＭＳ ゴシック" w:hint="eastAsia"/>
          <w:sz w:val="22"/>
          <w:szCs w:val="22"/>
          <w:lang w:val="en-US" w:eastAsia="ja-JP"/>
        </w:rPr>
        <w:t>」</w:t>
      </w:r>
      <w:r w:rsidRPr="00D92F43">
        <w:rPr>
          <w:rFonts w:ascii="ＭＳ ゴシック" w:eastAsia="ＭＳ ゴシック" w:hAnsi="ＭＳ ゴシック"/>
          <w:sz w:val="22"/>
          <w:szCs w:val="22"/>
          <w:lang w:val="en-US" w:eastAsia="ja-JP"/>
        </w:rPr>
        <w:t>（1949）</w:t>
      </w:r>
      <w:r w:rsidR="00D92F43" w:rsidRPr="00D92F43">
        <w:rPr>
          <w:rFonts w:ascii="ＭＳ ゴシック" w:eastAsia="ＭＳ ゴシック" w:hAnsi="ＭＳ ゴシック"/>
          <w:sz w:val="22"/>
          <w:szCs w:val="22"/>
          <w:lang w:eastAsia="ja-JP"/>
        </w:rPr>
        <w:t>は、</w:t>
      </w:r>
      <w:r>
        <w:rPr>
          <w:rFonts w:ascii="ＭＳ ゴシック" w:eastAsia="ＭＳ ゴシック" w:hAnsi="ＭＳ ゴシック" w:hint="eastAsia"/>
          <w:sz w:val="22"/>
          <w:szCs w:val="22"/>
          <w:lang w:val="en-US" w:eastAsia="ja-JP"/>
        </w:rPr>
        <w:t>ヘルマン・ヘッセ</w:t>
      </w:r>
      <w:r w:rsidR="00D92F43" w:rsidRPr="00D92F43">
        <w:rPr>
          <w:rFonts w:ascii="ＭＳ ゴシック" w:eastAsia="ＭＳ ゴシック" w:hAnsi="ＭＳ ゴシック"/>
          <w:sz w:val="22"/>
          <w:szCs w:val="22"/>
          <w:lang w:eastAsia="ja-JP"/>
        </w:rPr>
        <w:t>の同名の詩に基づいて</w:t>
      </w:r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作曲されましたが</w:t>
      </w:r>
      <w:r w:rsidR="00D92F43" w:rsidRPr="00D92F43">
        <w:rPr>
          <w:rFonts w:ascii="ＭＳ ゴシック" w:eastAsia="ＭＳ ゴシック" w:hAnsi="ＭＳ ゴシック"/>
          <w:sz w:val="22"/>
          <w:szCs w:val="22"/>
          <w:lang w:eastAsia="ja-JP"/>
        </w:rPr>
        <w:t>、未完成のまま</w:t>
      </w:r>
      <w:r w:rsidR="00AA0ACF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残されます</w:t>
      </w:r>
      <w:r w:rsidR="00D92F43" w:rsidRPr="00D92F43">
        <w:rPr>
          <w:rFonts w:ascii="ＭＳ ゴシック" w:eastAsia="ＭＳ ゴシック" w:hAnsi="ＭＳ ゴシック" w:cs="MS Mincho" w:hint="eastAsia"/>
          <w:sz w:val="22"/>
          <w:szCs w:val="22"/>
          <w:lang w:eastAsia="ja-JP"/>
        </w:rPr>
        <w:t>。</w:t>
      </w:r>
      <w:r w:rsidR="00D92F43" w:rsidRPr="00D92F43">
        <w:rPr>
          <w:rFonts w:ascii="ＭＳ ゴシック" w:eastAsia="ＭＳ ゴシック" w:hAnsi="ＭＳ ゴシック"/>
          <w:sz w:val="22"/>
          <w:szCs w:val="22"/>
          <w:lang w:eastAsia="ja-JP"/>
        </w:rPr>
        <w:t>指揮者</w:t>
      </w:r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かつ</w:t>
      </w:r>
      <w:r w:rsidR="00D92F43" w:rsidRPr="00D92F43">
        <w:rPr>
          <w:rFonts w:ascii="ＭＳ ゴシック" w:eastAsia="ＭＳ ゴシック" w:hAnsi="ＭＳ ゴシック"/>
          <w:sz w:val="22"/>
          <w:szCs w:val="22"/>
          <w:lang w:eastAsia="ja-JP"/>
        </w:rPr>
        <w:t>作曲家の</w:t>
      </w:r>
      <w:r>
        <w:rPr>
          <w:rFonts w:ascii="ＭＳ ゴシック" w:eastAsia="ＭＳ ゴシック" w:hAnsi="ＭＳ ゴシック" w:hint="eastAsia"/>
          <w:sz w:val="22"/>
          <w:szCs w:val="22"/>
          <w:lang w:val="en-US" w:eastAsia="ja-JP"/>
        </w:rPr>
        <w:t>トーマス・ヘニッヒ</w:t>
      </w:r>
      <w:r w:rsidR="00D92F43" w:rsidRPr="00D92F43">
        <w:rPr>
          <w:rFonts w:ascii="ＭＳ ゴシック" w:eastAsia="ＭＳ ゴシック" w:hAnsi="ＭＳ ゴシック"/>
          <w:sz w:val="22"/>
          <w:szCs w:val="22"/>
          <w:lang w:eastAsia="ja-JP"/>
        </w:rPr>
        <w:t>は、</w:t>
      </w:r>
      <w:r w:rsidR="00FB1C08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この曲</w:t>
      </w:r>
      <w:r w:rsidR="00D92F43" w:rsidRPr="00D92F43">
        <w:rPr>
          <w:rFonts w:ascii="ＭＳ ゴシック" w:eastAsia="ＭＳ ゴシック" w:hAnsi="ＭＳ ゴシック"/>
          <w:sz w:val="22"/>
          <w:szCs w:val="22"/>
          <w:lang w:eastAsia="ja-JP"/>
        </w:rPr>
        <w:t>を完成させるために</w:t>
      </w:r>
      <w:r w:rsidR="00C741E2">
        <w:rPr>
          <w:rFonts w:ascii="ＭＳ ゴシック" w:eastAsia="ＭＳ ゴシック" w:hAnsi="ＭＳ ゴシック" w:hint="eastAsia"/>
          <w:sz w:val="22"/>
          <w:szCs w:val="22"/>
          <w:lang w:val="en-US" w:eastAsia="ja-JP"/>
        </w:rPr>
        <w:t>シュトラウスの遺族</w:t>
      </w:r>
      <w:r w:rsidR="00D92F43" w:rsidRPr="00D92F43">
        <w:rPr>
          <w:rFonts w:ascii="ＭＳ ゴシック" w:eastAsia="ＭＳ ゴシック" w:hAnsi="ＭＳ ゴシック"/>
          <w:sz w:val="22"/>
          <w:szCs w:val="22"/>
          <w:lang w:eastAsia="ja-JP"/>
        </w:rPr>
        <w:t>から許可を得ました</w:t>
      </w:r>
      <w:r w:rsidR="00D92F43" w:rsidRPr="00D92F43">
        <w:rPr>
          <w:rFonts w:ascii="ＭＳ ゴシック" w:eastAsia="ＭＳ ゴシック" w:hAnsi="ＭＳ ゴシック" w:cs="MS Mincho" w:hint="eastAsia"/>
          <w:sz w:val="22"/>
          <w:szCs w:val="22"/>
          <w:lang w:eastAsia="ja-JP"/>
        </w:rPr>
        <w:t>。</w:t>
      </w:r>
      <w:r w:rsidR="00DC160E" w:rsidRPr="00D92F43">
        <w:rPr>
          <w:rFonts w:ascii="ＭＳ ゴシック" w:eastAsia="ＭＳ ゴシック" w:hAnsi="ＭＳ ゴシック"/>
          <w:sz w:val="22"/>
          <w:szCs w:val="22"/>
          <w:lang w:val="en-US" w:eastAsia="ja-JP"/>
        </w:rPr>
        <w:t xml:space="preserve"> </w:t>
      </w:r>
      <w:r w:rsidR="00D92F43" w:rsidRPr="00D92F43">
        <w:rPr>
          <w:rFonts w:ascii="ＭＳ ゴシック" w:eastAsia="ＭＳ ゴシック" w:hAnsi="ＭＳ ゴシック"/>
          <w:sz w:val="22"/>
          <w:szCs w:val="22"/>
          <w:lang w:eastAsia="ja-JP"/>
        </w:rPr>
        <w:t>このコンサートでは、</w:t>
      </w:r>
      <w:r w:rsidR="00C741E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世紀の芸術家</w:t>
      </w:r>
      <w:r w:rsidR="00D059BB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リヒャルト・</w:t>
      </w:r>
      <w:r w:rsidR="00D92F43" w:rsidRPr="00D92F4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シ</w:t>
      </w:r>
      <w:r w:rsidR="00D92F43" w:rsidRPr="00D92F43">
        <w:rPr>
          <w:rFonts w:ascii="ＭＳ ゴシック" w:eastAsia="ＭＳ ゴシック" w:hAnsi="ＭＳ ゴシック"/>
          <w:sz w:val="22"/>
          <w:szCs w:val="22"/>
          <w:lang w:eastAsia="ja-JP"/>
        </w:rPr>
        <w:t>ュトラウス</w:t>
      </w:r>
      <w:r w:rsidR="00C741E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の</w:t>
      </w:r>
      <w:r w:rsidR="00452938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世界初演に立ち会うことができます。</w:t>
      </w:r>
    </w:p>
    <w:p w14:paraId="7C9C09F3" w14:textId="71E136A3" w:rsidR="00D45F66" w:rsidRPr="001879B5" w:rsidRDefault="00D92F43" w:rsidP="00B61EEC">
      <w:pPr>
        <w:spacing w:after="280" w:line="360" w:lineRule="auto"/>
        <w:rPr>
          <w:rFonts w:ascii="ＭＳ ゴシック" w:eastAsia="ＭＳ ゴシック" w:hAnsi="ＭＳ ゴシック" w:cs="MS Mincho" w:hint="eastAsia"/>
          <w:sz w:val="22"/>
          <w:szCs w:val="22"/>
          <w:lang w:eastAsia="ja-JP"/>
        </w:rPr>
      </w:pPr>
      <w:r w:rsidRPr="00D92F43">
        <w:rPr>
          <w:rFonts w:ascii="ＭＳ ゴシック" w:eastAsia="ＭＳ ゴシック" w:hAnsi="ＭＳ ゴシック"/>
          <w:sz w:val="22"/>
          <w:szCs w:val="22"/>
          <w:lang w:eastAsia="ja-JP"/>
        </w:rPr>
        <w:t>後半は、</w:t>
      </w:r>
      <w:r w:rsidR="003B5D6B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滅多に演奏されることのない</w:t>
      </w:r>
      <w:r w:rsidR="003B5D6B">
        <w:rPr>
          <w:rFonts w:ascii="ＭＳ ゴシック" w:eastAsia="ＭＳ ゴシック" w:hAnsi="ＭＳ ゴシック" w:hint="eastAsia"/>
          <w:sz w:val="22"/>
          <w:szCs w:val="22"/>
          <w:lang w:val="en-US" w:eastAsia="ja-JP"/>
        </w:rPr>
        <w:t>ヴァルター・ブラウンフェルス</w:t>
      </w:r>
      <w:r w:rsidRPr="00D92F43">
        <w:rPr>
          <w:rFonts w:ascii="ＭＳ ゴシック" w:eastAsia="ＭＳ ゴシック" w:hAnsi="ＭＳ ゴシック"/>
          <w:sz w:val="22"/>
          <w:szCs w:val="22"/>
          <w:lang w:eastAsia="ja-JP"/>
        </w:rPr>
        <w:t>の</w:t>
      </w:r>
      <w:r w:rsidR="003B5D6B">
        <w:rPr>
          <w:rFonts w:ascii="ＭＳ ゴシック" w:eastAsia="ＭＳ ゴシック" w:hAnsi="ＭＳ ゴシック" w:hint="eastAsia"/>
          <w:sz w:val="22"/>
          <w:szCs w:val="22"/>
          <w:lang w:val="en-US" w:eastAsia="ja-JP"/>
        </w:rPr>
        <w:t>「テ・デウム」</w:t>
      </w:r>
      <w:r w:rsidRPr="00D92F43">
        <w:rPr>
          <w:rFonts w:ascii="ＭＳ ゴシック" w:eastAsia="ＭＳ ゴシック" w:hAnsi="ＭＳ ゴシック"/>
          <w:sz w:val="22"/>
          <w:szCs w:val="22"/>
          <w:lang w:val="en-US" w:eastAsia="ja-JP"/>
        </w:rPr>
        <w:t>（1922）</w:t>
      </w:r>
      <w:r w:rsidR="00E2381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を聴くことができます</w:t>
      </w:r>
      <w:r w:rsidRPr="00D92F43">
        <w:rPr>
          <w:rFonts w:ascii="ＭＳ ゴシック" w:eastAsia="ＭＳ ゴシック" w:hAnsi="ＭＳ ゴシック" w:cs="MS Mincho" w:hint="eastAsia"/>
          <w:sz w:val="22"/>
          <w:szCs w:val="22"/>
          <w:lang w:eastAsia="ja-JP"/>
        </w:rPr>
        <w:t>。</w:t>
      </w:r>
      <w:r w:rsidR="00AF7649">
        <w:rPr>
          <w:rFonts w:ascii="ＭＳ ゴシック" w:eastAsia="ＭＳ ゴシック" w:hAnsi="ＭＳ ゴシック" w:cs="MS Mincho" w:hint="eastAsia"/>
          <w:sz w:val="22"/>
          <w:szCs w:val="22"/>
          <w:lang w:eastAsia="ja-JP"/>
        </w:rPr>
        <w:t>ユダヤ系の</w:t>
      </w:r>
      <w:r w:rsidR="00A520FD">
        <w:rPr>
          <w:rFonts w:ascii="ＭＳ ゴシック" w:eastAsia="ＭＳ ゴシック" w:hAnsi="ＭＳ ゴシック" w:cs="MS Mincho" w:hint="eastAsia"/>
          <w:sz w:val="22"/>
          <w:szCs w:val="22"/>
          <w:lang w:eastAsia="ja-JP"/>
        </w:rPr>
        <w:t>この作曲家ははじめ</w:t>
      </w:r>
      <w:r w:rsidRPr="00D92F43">
        <w:rPr>
          <w:rFonts w:ascii="ＭＳ ゴシック" w:eastAsia="ＭＳ ゴシック" w:hAnsi="ＭＳ ゴシック"/>
          <w:sz w:val="22"/>
          <w:szCs w:val="22"/>
          <w:lang w:eastAsia="ja-JP"/>
        </w:rPr>
        <w:t>プロテスタント</w:t>
      </w:r>
      <w:r w:rsidR="00A520FD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に改宗しますが</w:t>
      </w:r>
      <w:r w:rsidRPr="00D92F43">
        <w:rPr>
          <w:rFonts w:ascii="ＭＳ ゴシック" w:eastAsia="ＭＳ ゴシック" w:hAnsi="ＭＳ ゴシック"/>
          <w:sz w:val="22"/>
          <w:szCs w:val="22"/>
          <w:lang w:eastAsia="ja-JP"/>
        </w:rPr>
        <w:t>、第一次世界大戦後、カトリックに改宗しました</w:t>
      </w:r>
      <w:r w:rsidRPr="00D92F43">
        <w:rPr>
          <w:rFonts w:ascii="ＭＳ ゴシック" w:eastAsia="ＭＳ ゴシック" w:hAnsi="ＭＳ ゴシック" w:cs="MS Mincho" w:hint="eastAsia"/>
          <w:sz w:val="22"/>
          <w:szCs w:val="22"/>
          <w:lang w:eastAsia="ja-JP"/>
        </w:rPr>
        <w:t>。</w:t>
      </w:r>
      <w:r w:rsidRPr="00D92F43">
        <w:rPr>
          <w:rFonts w:ascii="ＭＳ ゴシック" w:eastAsia="ＭＳ ゴシック" w:hAnsi="ＭＳ ゴシック"/>
          <w:sz w:val="22"/>
          <w:szCs w:val="22"/>
          <w:lang w:eastAsia="ja-JP"/>
        </w:rPr>
        <w:t>彼は</w:t>
      </w:r>
      <w:r w:rsidR="00A20BD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この作品の中に</w:t>
      </w:r>
      <w:r w:rsidRPr="00D92F43">
        <w:rPr>
          <w:rFonts w:ascii="ＭＳ ゴシック" w:eastAsia="ＭＳ ゴシック" w:hAnsi="ＭＳ ゴシック"/>
          <w:sz w:val="22"/>
          <w:szCs w:val="22"/>
          <w:lang w:eastAsia="ja-JP"/>
        </w:rPr>
        <w:t>戦争の恐怖の現実と</w:t>
      </w:r>
      <w:r w:rsidR="00D26365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更な</w:t>
      </w:r>
      <w:r w:rsidRPr="00D92F43">
        <w:rPr>
          <w:rFonts w:ascii="ＭＳ ゴシック" w:eastAsia="ＭＳ ゴシック" w:hAnsi="ＭＳ ゴシック"/>
          <w:sz w:val="22"/>
          <w:szCs w:val="22"/>
          <w:lang w:eastAsia="ja-JP"/>
        </w:rPr>
        <w:t>意味</w:t>
      </w:r>
      <w:r w:rsidR="00EC2B77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とを</w:t>
      </w:r>
      <w:r w:rsidR="00AE373B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問います</w:t>
      </w:r>
      <w:r w:rsidRPr="00D92F43">
        <w:rPr>
          <w:rFonts w:ascii="ＭＳ ゴシック" w:eastAsia="ＭＳ ゴシック" w:hAnsi="ＭＳ ゴシック" w:cs="MS Mincho" w:hint="eastAsia"/>
          <w:sz w:val="22"/>
          <w:szCs w:val="22"/>
          <w:lang w:eastAsia="ja-JP"/>
        </w:rPr>
        <w:t>。</w:t>
      </w:r>
      <w:r w:rsidR="00515E87">
        <w:rPr>
          <w:rFonts w:ascii="ＭＳ ゴシック" w:eastAsia="ＭＳ ゴシック" w:hAnsi="ＭＳ ゴシック" w:hint="eastAsia"/>
          <w:sz w:val="22"/>
          <w:szCs w:val="22"/>
          <w:lang w:val="en-US" w:eastAsia="ja-JP"/>
        </w:rPr>
        <w:t>この曲は</w:t>
      </w:r>
      <w:r w:rsidR="00AE373B">
        <w:rPr>
          <w:rFonts w:ascii="ＭＳ ゴシック" w:eastAsia="ＭＳ ゴシック" w:hAnsi="ＭＳ ゴシック" w:hint="eastAsia"/>
          <w:sz w:val="22"/>
          <w:szCs w:val="22"/>
          <w:lang w:val="en-US" w:eastAsia="ja-JP"/>
        </w:rPr>
        <w:t>当時</w:t>
      </w:r>
      <w:r w:rsidRPr="00D92F4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大</w:t>
      </w:r>
      <w:r w:rsidRPr="00D92F43">
        <w:rPr>
          <w:rFonts w:ascii="ＭＳ ゴシック" w:eastAsia="ＭＳ ゴシック" w:hAnsi="ＭＳ ゴシック"/>
          <w:sz w:val="22"/>
          <w:szCs w:val="22"/>
          <w:lang w:eastAsia="ja-JP"/>
        </w:rPr>
        <w:t>成功を収め</w:t>
      </w:r>
      <w:r w:rsidR="00515E87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、公演は１１０回にものぼ</w:t>
      </w:r>
      <w:r w:rsidR="00AE373B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りましたが</w:t>
      </w:r>
      <w:r w:rsidR="00AB3A5B">
        <w:rPr>
          <w:rFonts w:ascii="ＭＳ ゴシック" w:eastAsia="ＭＳ ゴシック" w:hAnsi="ＭＳ ゴシック" w:cs="MS Mincho" w:hint="eastAsia"/>
          <w:sz w:val="22"/>
          <w:szCs w:val="22"/>
          <w:lang w:eastAsia="ja-JP"/>
        </w:rPr>
        <w:t>、</w:t>
      </w:r>
      <w:r w:rsidR="001879B5">
        <w:rPr>
          <w:rFonts w:ascii="ＭＳ ゴシック" w:eastAsia="ＭＳ ゴシック" w:hAnsi="ＭＳ ゴシック" w:cs="MS Mincho" w:hint="eastAsia"/>
          <w:sz w:val="22"/>
          <w:szCs w:val="22"/>
          <w:lang w:eastAsia="ja-JP"/>
        </w:rPr>
        <w:t>やがてナチスが台頭して</w:t>
      </w:r>
      <w:r w:rsidR="00AB3A5B">
        <w:rPr>
          <w:rFonts w:ascii="ＭＳ ゴシック" w:eastAsia="ＭＳ ゴシック" w:hAnsi="ＭＳ ゴシック" w:cs="MS Mincho" w:hint="eastAsia"/>
          <w:sz w:val="22"/>
          <w:szCs w:val="22"/>
          <w:lang w:eastAsia="ja-JP"/>
        </w:rPr>
        <w:t>来るとともに</w:t>
      </w:r>
      <w:r w:rsidR="0013120C">
        <w:rPr>
          <w:rFonts w:ascii="ＭＳ ゴシック" w:eastAsia="ＭＳ ゴシック" w:hAnsi="ＭＳ ゴシック" w:cs="MS Mincho" w:hint="eastAsia"/>
          <w:sz w:val="22"/>
          <w:szCs w:val="22"/>
          <w:lang w:eastAsia="ja-JP"/>
        </w:rPr>
        <w:t>この曲も忘れ去られる運命に</w:t>
      </w:r>
      <w:r w:rsidR="00AE373B">
        <w:rPr>
          <w:rFonts w:ascii="ＭＳ ゴシック" w:eastAsia="ＭＳ ゴシック" w:hAnsi="ＭＳ ゴシック" w:cs="MS Mincho" w:hint="eastAsia"/>
          <w:sz w:val="22"/>
          <w:szCs w:val="22"/>
          <w:lang w:eastAsia="ja-JP"/>
        </w:rPr>
        <w:t>ある</w:t>
      </w:r>
      <w:r w:rsidR="00AB3A5B">
        <w:rPr>
          <w:rFonts w:ascii="ＭＳ ゴシック" w:eastAsia="ＭＳ ゴシック" w:hAnsi="ＭＳ ゴシック" w:cs="MS Mincho" w:hint="eastAsia"/>
          <w:sz w:val="22"/>
          <w:szCs w:val="22"/>
          <w:lang w:eastAsia="ja-JP"/>
        </w:rPr>
        <w:t>のです</w:t>
      </w:r>
      <w:r w:rsidRPr="00D92F43">
        <w:rPr>
          <w:rFonts w:ascii="ＭＳ ゴシック" w:eastAsia="ＭＳ ゴシック" w:hAnsi="ＭＳ ゴシック" w:cs="MS Mincho" w:hint="eastAsia"/>
          <w:sz w:val="22"/>
          <w:szCs w:val="22"/>
          <w:lang w:eastAsia="ja-JP"/>
        </w:rPr>
        <w:t>。</w:t>
      </w:r>
      <w:r w:rsidRPr="00D92F43">
        <w:rPr>
          <w:rFonts w:ascii="ＭＳ ゴシック" w:eastAsia="ＭＳ ゴシック" w:hAnsi="ＭＳ ゴシック"/>
          <w:sz w:val="22"/>
          <w:szCs w:val="22"/>
          <w:lang w:eastAsia="ja-JP"/>
        </w:rPr>
        <w:t>第二次世界大戦の終結後、</w:t>
      </w:r>
      <w:r w:rsidR="00AB3A5B">
        <w:rPr>
          <w:rFonts w:ascii="ＭＳ ゴシック" w:eastAsia="ＭＳ ゴシック" w:hAnsi="ＭＳ ゴシック" w:hint="eastAsia"/>
          <w:sz w:val="22"/>
          <w:szCs w:val="22"/>
          <w:lang w:val="en-US" w:eastAsia="ja-JP"/>
        </w:rPr>
        <w:t>ブランフェルス</w:t>
      </w:r>
      <w:r w:rsidRPr="00D92F43">
        <w:rPr>
          <w:rFonts w:ascii="ＭＳ ゴシック" w:eastAsia="ＭＳ ゴシック" w:hAnsi="ＭＳ ゴシック"/>
          <w:sz w:val="22"/>
          <w:szCs w:val="22"/>
          <w:lang w:eastAsia="ja-JP"/>
        </w:rPr>
        <w:t>は</w:t>
      </w:r>
      <w:r w:rsidR="00724F4F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西ドイツ連邦首相</w:t>
      </w:r>
      <w:r w:rsidR="00AB3A5B">
        <w:rPr>
          <w:rFonts w:ascii="ＭＳ ゴシック" w:eastAsia="ＭＳ ゴシック" w:hAnsi="ＭＳ ゴシック" w:hint="eastAsia"/>
          <w:sz w:val="22"/>
          <w:szCs w:val="22"/>
          <w:lang w:val="en-US" w:eastAsia="ja-JP"/>
        </w:rPr>
        <w:t>コンラート・アデナウアー</w:t>
      </w:r>
      <w:r w:rsidR="003A4455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の依頼に</w:t>
      </w:r>
      <w:r w:rsidRPr="00D92F43">
        <w:rPr>
          <w:rFonts w:ascii="ＭＳ ゴシック" w:eastAsia="ＭＳ ゴシック" w:hAnsi="ＭＳ ゴシック"/>
          <w:sz w:val="22"/>
          <w:szCs w:val="22"/>
          <w:lang w:eastAsia="ja-JP"/>
        </w:rPr>
        <w:t>よってケルン音楽</w:t>
      </w:r>
      <w:r w:rsidR="00FD5700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大学</w:t>
      </w:r>
      <w:bookmarkStart w:id="0" w:name="_GoBack"/>
      <w:bookmarkEnd w:id="0"/>
      <w:r w:rsidRPr="00D92F43">
        <w:rPr>
          <w:rFonts w:ascii="ＭＳ ゴシック" w:eastAsia="ＭＳ ゴシック" w:hAnsi="ＭＳ ゴシック"/>
          <w:sz w:val="22"/>
          <w:szCs w:val="22"/>
          <w:lang w:eastAsia="ja-JP"/>
        </w:rPr>
        <w:t>を再建する</w:t>
      </w:r>
      <w:r w:rsidR="002B5B87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任務を任されることになります。</w:t>
      </w:r>
      <w:r w:rsidRPr="00D92F43">
        <w:rPr>
          <w:rFonts w:ascii="ＭＳ ゴシック" w:eastAsia="ＭＳ ゴシック" w:hAnsi="ＭＳ ゴシック"/>
          <w:sz w:val="22"/>
          <w:szCs w:val="22"/>
          <w:lang w:eastAsia="ja-JP"/>
        </w:rPr>
        <w:t>しかし</w:t>
      </w:r>
      <w:r w:rsidR="002B5B87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ながら</w:t>
      </w:r>
      <w:r w:rsidRPr="00D92F4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彼</w:t>
      </w:r>
      <w:r w:rsidR="00AE373B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の芸術の再</w:t>
      </w:r>
      <w:r w:rsidR="00F41866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評価</w:t>
      </w:r>
      <w:r w:rsidR="00AE373B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が</w:t>
      </w:r>
      <w:r w:rsidR="00F41866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な</w:t>
      </w:r>
      <w:r w:rsidR="00AE373B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されるようになった</w:t>
      </w:r>
      <w:r w:rsidR="002266AD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のは</w:t>
      </w:r>
      <w:r w:rsidR="00EC2B77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わずか</w:t>
      </w:r>
      <w:r w:rsidR="002266AD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ここ数年になって</w:t>
      </w:r>
      <w:r w:rsidR="009E31E4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のことなのです</w:t>
      </w:r>
      <w:r w:rsidR="00AE373B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。</w:t>
      </w:r>
    </w:p>
    <w:p w14:paraId="09369AF4" w14:textId="396EB5F2" w:rsidR="00D45F66" w:rsidRPr="00DB6215" w:rsidRDefault="009E31E4" w:rsidP="00B61EEC">
      <w:pPr>
        <w:spacing w:after="280" w:line="360" w:lineRule="auto"/>
        <w:rPr>
          <w:rFonts w:ascii="ＭＳ ゴシック" w:eastAsia="ＭＳ ゴシック" w:hAnsi="ＭＳ ゴシック" w:hint="eastAsia"/>
          <w:sz w:val="22"/>
          <w:szCs w:val="22"/>
          <w:lang w:eastAsia="ja-JP"/>
        </w:rPr>
      </w:pPr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今夜は</w:t>
      </w:r>
      <w:r w:rsidR="00D92F43" w:rsidRPr="00D92F43">
        <w:rPr>
          <w:rFonts w:ascii="ＭＳ ゴシック" w:eastAsia="ＭＳ ゴシック" w:hAnsi="ＭＳ ゴシック"/>
          <w:sz w:val="22"/>
          <w:szCs w:val="22"/>
          <w:lang w:eastAsia="ja-JP"/>
        </w:rPr>
        <w:t>トーマス</w:t>
      </w:r>
      <w:r w:rsidR="00AE373B">
        <w:rPr>
          <w:rFonts w:ascii="ＭＳ ゴシック" w:eastAsia="ＭＳ ゴシック" w:hAnsi="ＭＳ ゴシック" w:hint="eastAsia"/>
          <w:sz w:val="22"/>
          <w:szCs w:val="22"/>
          <w:lang w:val="en-US" w:eastAsia="ja-JP"/>
        </w:rPr>
        <w:t>・</w:t>
      </w:r>
      <w:r w:rsidR="007C5177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ヘニッヒの指揮の下</w:t>
      </w:r>
      <w:r w:rsidR="00AE373B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ローデンキルヒナー</w:t>
      </w:r>
      <w:r w:rsidR="00D92F43" w:rsidRPr="00D92F43">
        <w:rPr>
          <w:rFonts w:ascii="ＭＳ ゴシック" w:eastAsia="ＭＳ ゴシック" w:hAnsi="ＭＳ ゴシック"/>
          <w:sz w:val="22"/>
          <w:szCs w:val="22"/>
          <w:lang w:val="en-US" w:eastAsia="ja-JP"/>
        </w:rPr>
        <w:t xml:space="preserve"> </w:t>
      </w:r>
      <w:r w:rsidR="00AE373B">
        <w:rPr>
          <w:rFonts w:ascii="ＭＳ ゴシック" w:eastAsia="ＭＳ ゴシック" w:hAnsi="ＭＳ ゴシック" w:hint="eastAsia"/>
          <w:sz w:val="22"/>
          <w:szCs w:val="22"/>
          <w:lang w:val="en-US" w:eastAsia="ja-JP"/>
        </w:rPr>
        <w:t>室内合唱団</w:t>
      </w:r>
      <w:r w:rsidR="00D92F43" w:rsidRPr="00D92F43">
        <w:rPr>
          <w:rFonts w:ascii="ＭＳ ゴシック" w:eastAsia="ＭＳ ゴシック" w:hAnsi="ＭＳ ゴシック"/>
          <w:sz w:val="22"/>
          <w:szCs w:val="22"/>
          <w:lang w:val="en-US" w:eastAsia="ja-JP"/>
        </w:rPr>
        <w:t>（</w:t>
      </w:r>
      <w:r w:rsidR="00D92F43" w:rsidRPr="00D92F43">
        <w:rPr>
          <w:rFonts w:ascii="ＭＳ ゴシック" w:eastAsia="ＭＳ ゴシック" w:hAnsi="ＭＳ ゴシック"/>
          <w:sz w:val="22"/>
          <w:szCs w:val="22"/>
          <w:lang w:eastAsia="ja-JP"/>
        </w:rPr>
        <w:t>ケルン</w:t>
      </w:r>
      <w:r w:rsidR="00D92F43" w:rsidRPr="00D92F43">
        <w:rPr>
          <w:rFonts w:ascii="ＭＳ ゴシック" w:eastAsia="ＭＳ ゴシック" w:hAnsi="ＭＳ ゴシック"/>
          <w:sz w:val="22"/>
          <w:szCs w:val="22"/>
          <w:lang w:val="en-US" w:eastAsia="ja-JP"/>
        </w:rPr>
        <w:t>）</w:t>
      </w:r>
      <w:r w:rsidR="00D92F43" w:rsidRPr="00D92F43">
        <w:rPr>
          <w:rFonts w:ascii="ＭＳ ゴシック" w:eastAsia="ＭＳ ゴシック" w:hAnsi="ＭＳ ゴシック"/>
          <w:sz w:val="22"/>
          <w:szCs w:val="22"/>
          <w:lang w:eastAsia="ja-JP"/>
        </w:rPr>
        <w:t>、フォルティス</w:t>
      </w:r>
      <w:r w:rsidR="00AE373B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室内合唱団</w:t>
      </w:r>
      <w:r w:rsidR="00D92F43" w:rsidRPr="00D92F43">
        <w:rPr>
          <w:rFonts w:ascii="ＭＳ ゴシック" w:eastAsia="ＭＳ ゴシック" w:hAnsi="ＭＳ ゴシック"/>
          <w:sz w:val="22"/>
          <w:szCs w:val="22"/>
          <w:lang w:val="en-US" w:eastAsia="ja-JP"/>
        </w:rPr>
        <w:t>（</w:t>
      </w:r>
      <w:r w:rsidR="00D92F43" w:rsidRPr="00D92F43">
        <w:rPr>
          <w:rFonts w:ascii="ＭＳ ゴシック" w:eastAsia="ＭＳ ゴシック" w:hAnsi="ＭＳ ゴシック"/>
          <w:sz w:val="22"/>
          <w:szCs w:val="22"/>
          <w:lang w:eastAsia="ja-JP"/>
        </w:rPr>
        <w:t>サンクトペテルブルク</w:t>
      </w:r>
      <w:r w:rsidR="00DB6215">
        <w:rPr>
          <w:rFonts w:ascii="ＭＳ ゴシック" w:eastAsia="ＭＳ ゴシック" w:hAnsi="ＭＳ ゴシック" w:hint="eastAsia"/>
          <w:sz w:val="22"/>
          <w:szCs w:val="22"/>
          <w:lang w:val="en-US" w:eastAsia="ja-JP"/>
        </w:rPr>
        <w:t>）、</w:t>
      </w:r>
      <w:r w:rsidR="00D92F43" w:rsidRPr="00D92F4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ベ</w:t>
      </w:r>
      <w:r w:rsidR="00D92F43" w:rsidRPr="00D92F43">
        <w:rPr>
          <w:rFonts w:ascii="ＭＳ ゴシック" w:eastAsia="ＭＳ ゴシック" w:hAnsi="ＭＳ ゴシック"/>
          <w:sz w:val="22"/>
          <w:szCs w:val="22"/>
          <w:lang w:eastAsia="ja-JP"/>
        </w:rPr>
        <w:t>ルリンオラトリ</w:t>
      </w:r>
      <w:r w:rsidR="007C5177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オ合唱団</w:t>
      </w:r>
      <w:r w:rsidR="00DB6215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とベルリン交響楽団により演奏されます。独唱</w:t>
      </w:r>
      <w:r w:rsidR="00D92F43" w:rsidRPr="00D92F43">
        <w:rPr>
          <w:rFonts w:ascii="ＭＳ ゴシック" w:eastAsia="ＭＳ ゴシック" w:hAnsi="ＭＳ ゴシック"/>
          <w:sz w:val="22"/>
          <w:szCs w:val="22"/>
          <w:lang w:eastAsia="ja-JP"/>
        </w:rPr>
        <w:t>は、</w:t>
      </w:r>
      <w:r w:rsidR="00892BB6">
        <w:rPr>
          <w:rFonts w:ascii="ＭＳ ゴシック" w:eastAsia="ＭＳ ゴシック" w:hAnsi="ＭＳ ゴシック" w:hint="eastAsia"/>
          <w:sz w:val="22"/>
          <w:szCs w:val="22"/>
          <w:lang w:val="en-US" w:eastAsia="ja-JP"/>
        </w:rPr>
        <w:t>イヴォンヌ・フリードリ</w:t>
      </w:r>
      <w:r w:rsidR="00D92F43" w:rsidRPr="00D92F43">
        <w:rPr>
          <w:rFonts w:ascii="ＭＳ ゴシック" w:eastAsia="ＭＳ ゴシック" w:hAnsi="ＭＳ ゴシック"/>
          <w:sz w:val="22"/>
          <w:szCs w:val="22"/>
          <w:lang w:val="en-US" w:eastAsia="ja-JP"/>
        </w:rPr>
        <w:t>（</w:t>
      </w:r>
      <w:r w:rsidR="00D92F43" w:rsidRPr="00D92F43">
        <w:rPr>
          <w:rFonts w:ascii="ＭＳ ゴシック" w:eastAsia="ＭＳ ゴシック" w:hAnsi="ＭＳ ゴシック"/>
          <w:sz w:val="22"/>
          <w:szCs w:val="22"/>
          <w:lang w:eastAsia="ja-JP"/>
        </w:rPr>
        <w:t>ソプラノ</w:t>
      </w:r>
      <w:r w:rsidR="00D92F43" w:rsidRPr="00D92F43">
        <w:rPr>
          <w:rFonts w:ascii="ＭＳ ゴシック" w:eastAsia="ＭＳ ゴシック" w:hAnsi="ＭＳ ゴシック"/>
          <w:sz w:val="22"/>
          <w:szCs w:val="22"/>
          <w:lang w:val="en-US" w:eastAsia="ja-JP"/>
        </w:rPr>
        <w:t>）</w:t>
      </w:r>
      <w:r w:rsidR="00D92F43" w:rsidRPr="00D92F43">
        <w:rPr>
          <w:rFonts w:ascii="ＭＳ ゴシック" w:eastAsia="ＭＳ ゴシック" w:hAnsi="ＭＳ ゴシック"/>
          <w:sz w:val="22"/>
          <w:szCs w:val="22"/>
          <w:lang w:eastAsia="ja-JP"/>
        </w:rPr>
        <w:t>と</w:t>
      </w:r>
      <w:r w:rsidR="00892BB6">
        <w:rPr>
          <w:rFonts w:ascii="ＭＳ ゴシック" w:eastAsia="ＭＳ ゴシック" w:hAnsi="ＭＳ ゴシック" w:hint="eastAsia"/>
          <w:sz w:val="22"/>
          <w:szCs w:val="22"/>
          <w:lang w:val="en-US" w:eastAsia="ja-JP"/>
        </w:rPr>
        <w:t>ハンス</w:t>
      </w:r>
      <w:r w:rsidR="007C5177">
        <w:rPr>
          <w:rFonts w:ascii="ＭＳ ゴシック" w:eastAsia="ＭＳ ゴシック" w:hAnsi="ＭＳ ゴシック"/>
          <w:sz w:val="22"/>
          <w:szCs w:val="22"/>
          <w:lang w:eastAsia="ja-JP"/>
        </w:rPr>
        <w:t>=</w:t>
      </w:r>
      <w:r w:rsidR="007C5177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ゲオルク・プリーゼ</w:t>
      </w:r>
      <w:r w:rsidR="00D92F43" w:rsidRPr="00D92F43">
        <w:rPr>
          <w:rFonts w:ascii="ＭＳ ゴシック" w:eastAsia="ＭＳ ゴシック" w:hAnsi="ＭＳ ゴシック" w:hint="eastAsia"/>
          <w:sz w:val="22"/>
          <w:szCs w:val="22"/>
          <w:lang w:val="en-US" w:eastAsia="ja-JP"/>
        </w:rPr>
        <w:t>（</w:t>
      </w:r>
      <w:r w:rsidR="00D92F43" w:rsidRPr="00D92F43">
        <w:rPr>
          <w:rFonts w:ascii="ＭＳ ゴシック" w:eastAsia="ＭＳ ゴシック" w:hAnsi="ＭＳ ゴシック"/>
          <w:sz w:val="22"/>
          <w:szCs w:val="22"/>
          <w:lang w:eastAsia="ja-JP"/>
        </w:rPr>
        <w:t>テノール</w:t>
      </w:r>
      <w:r w:rsidR="00D92F43" w:rsidRPr="00D92F43">
        <w:rPr>
          <w:rFonts w:ascii="ＭＳ ゴシック" w:eastAsia="ＭＳ ゴシック" w:hAnsi="ＭＳ ゴシック"/>
          <w:sz w:val="22"/>
          <w:szCs w:val="22"/>
          <w:lang w:val="en-US" w:eastAsia="ja-JP"/>
        </w:rPr>
        <w:t>）</w:t>
      </w:r>
      <w:r w:rsidR="00520FA3">
        <w:rPr>
          <w:rFonts w:ascii="ＭＳ ゴシック" w:eastAsia="ＭＳ ゴシック" w:hAnsi="ＭＳ ゴシック" w:hint="eastAsia"/>
          <w:sz w:val="22"/>
          <w:szCs w:val="22"/>
          <w:lang w:val="en-US" w:eastAsia="ja-JP"/>
        </w:rPr>
        <w:t>が歌います。</w:t>
      </w:r>
    </w:p>
    <w:sectPr w:rsidR="00D45F66" w:rsidRPr="00DB6215">
      <w:headerReference w:type="default" r:id="rId6"/>
      <w:footerReference w:type="default" r:id="rId7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2BAE08" w14:textId="77777777" w:rsidR="00180DFB" w:rsidRDefault="00180DFB">
      <w:r>
        <w:separator/>
      </w:r>
    </w:p>
  </w:endnote>
  <w:endnote w:type="continuationSeparator" w:id="0">
    <w:p w14:paraId="3C3A4F33" w14:textId="77777777" w:rsidR="00180DFB" w:rsidRDefault="00180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panose1 w:val="020B0604020202020204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3224E" w14:textId="77777777" w:rsidR="00586B0A" w:rsidRDefault="00DC160E">
    <w:pPr>
      <w:suppressAutoHyphens w:val="0"/>
      <w:jc w:val="center"/>
      <w:rPr>
        <w:rFonts w:ascii="Helvetica" w:eastAsia="Times New Roman" w:hAnsi="Helvetica" w:cs="Times New Roman"/>
        <w:color w:val="656565"/>
        <w:sz w:val="18"/>
        <w:szCs w:val="18"/>
        <w:lang w:eastAsia="de-DE"/>
      </w:rPr>
    </w:pPr>
    <w:r>
      <w:rPr>
        <w:rFonts w:ascii="Helvetica" w:eastAsia="Times New Roman" w:hAnsi="Helvetica" w:cs="Times New Roman"/>
        <w:color w:val="656565"/>
        <w:sz w:val="18"/>
        <w:szCs w:val="18"/>
        <w:lang w:eastAsia="de-DE"/>
      </w:rPr>
      <w:t>Berliner Oratorien-Chor e. V.</w:t>
    </w:r>
  </w:p>
  <w:p w14:paraId="77B7F03C" w14:textId="77777777" w:rsidR="00586B0A" w:rsidRDefault="00DC160E">
    <w:pPr>
      <w:suppressAutoHyphens w:val="0"/>
      <w:jc w:val="center"/>
      <w:rPr>
        <w:rFonts w:ascii="Helvetica" w:eastAsia="Times New Roman" w:hAnsi="Helvetica" w:cs="Times New Roman"/>
        <w:color w:val="656565"/>
        <w:sz w:val="18"/>
        <w:szCs w:val="18"/>
        <w:lang w:eastAsia="de-DE"/>
      </w:rPr>
    </w:pPr>
    <w:r>
      <w:rPr>
        <w:rFonts w:ascii="Helvetica" w:eastAsia="Times New Roman" w:hAnsi="Helvetica" w:cs="Times New Roman"/>
        <w:color w:val="656565"/>
        <w:sz w:val="18"/>
        <w:szCs w:val="18"/>
        <w:lang w:eastAsia="de-DE"/>
      </w:rPr>
      <w:t>Nicolas Janberg, Dresdener Str. 110, 10179 Berlin, Deutschland</w:t>
    </w:r>
  </w:p>
  <w:p w14:paraId="66882F32" w14:textId="6A4F61F6" w:rsidR="00586B0A" w:rsidRDefault="00DC160E">
    <w:pPr>
      <w:pStyle w:val="a6"/>
      <w:jc w:val="center"/>
    </w:pPr>
    <w:r>
      <w:rPr>
        <w:rFonts w:ascii="Helvetica" w:eastAsia="Times New Roman" w:hAnsi="Helvetica" w:cs="Times New Roman"/>
        <w:color w:val="656565"/>
        <w:sz w:val="18"/>
        <w:szCs w:val="18"/>
        <w:lang w:eastAsia="de-DE"/>
      </w:rPr>
      <w:t xml:space="preserve">+49 30 91 555 668, </w:t>
    </w:r>
    <w:hyperlink r:id="rId1" w:history="1">
      <w:r>
        <w:rPr>
          <w:rFonts w:ascii="Helvetica" w:eastAsia="Times New Roman" w:hAnsi="Helvetica" w:cs="Times New Roman"/>
          <w:sz w:val="18"/>
          <w:szCs w:val="18"/>
          <w:lang w:eastAsia="de-DE"/>
        </w:rPr>
        <w:t>info@berliner-oratorienchor.de</w:t>
      </w:r>
    </w:hyperlink>
  </w:p>
  <w:p w14:paraId="118785AE" w14:textId="12017CEE" w:rsidR="00586B0A" w:rsidRDefault="00180DFB">
    <w:pPr>
      <w:pStyle w:val="a6"/>
      <w:jc w:val="center"/>
    </w:pPr>
    <w:hyperlink r:id="rId2" w:history="1">
      <w:r w:rsidR="00DC160E">
        <w:rPr>
          <w:rFonts w:ascii="Helvetica" w:eastAsia="Times New Roman" w:hAnsi="Helvetica" w:cs="Times New Roman"/>
          <w:sz w:val="18"/>
          <w:szCs w:val="18"/>
          <w:lang w:eastAsia="de-DE"/>
        </w:rPr>
        <w:t>www.berliner-oratorienchor.de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AD3D5D" w14:textId="77777777" w:rsidR="00180DFB" w:rsidRDefault="00180DFB">
      <w:r>
        <w:rPr>
          <w:color w:val="000000"/>
        </w:rPr>
        <w:separator/>
      </w:r>
    </w:p>
  </w:footnote>
  <w:footnote w:type="continuationSeparator" w:id="0">
    <w:p w14:paraId="55158E41" w14:textId="77777777" w:rsidR="00180DFB" w:rsidRDefault="00180D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4A6F0" w14:textId="073B8517" w:rsidR="00586B0A" w:rsidRDefault="00DC160E">
    <w:pPr>
      <w:pStyle w:val="a5"/>
      <w:jc w:val="center"/>
    </w:pPr>
    <w:r>
      <w:rPr>
        <w:noProof/>
      </w:rPr>
      <w:drawing>
        <wp:inline distT="0" distB="0" distL="0" distR="0" wp14:anchorId="4D5DA2CE" wp14:editId="1C3B90E1">
          <wp:extent cx="1943640" cy="647640"/>
          <wp:effectExtent l="0" t="0" r="0" b="60"/>
          <wp:docPr id="1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43640" cy="64764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116D6AEC" w14:textId="77777777" w:rsidR="00B61EEC" w:rsidRDefault="00B61EEC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F66"/>
    <w:rsid w:val="000726C5"/>
    <w:rsid w:val="000C047D"/>
    <w:rsid w:val="001044ED"/>
    <w:rsid w:val="0013120C"/>
    <w:rsid w:val="00150E2D"/>
    <w:rsid w:val="00160A8C"/>
    <w:rsid w:val="00180DFB"/>
    <w:rsid w:val="001879B5"/>
    <w:rsid w:val="001A7B12"/>
    <w:rsid w:val="00222DDC"/>
    <w:rsid w:val="002266AD"/>
    <w:rsid w:val="00261055"/>
    <w:rsid w:val="002B5B87"/>
    <w:rsid w:val="002C1F7B"/>
    <w:rsid w:val="002C6FEC"/>
    <w:rsid w:val="00320C39"/>
    <w:rsid w:val="00366485"/>
    <w:rsid w:val="003730D3"/>
    <w:rsid w:val="003A4455"/>
    <w:rsid w:val="003B5D6B"/>
    <w:rsid w:val="00452938"/>
    <w:rsid w:val="00460F4D"/>
    <w:rsid w:val="00477945"/>
    <w:rsid w:val="004F1988"/>
    <w:rsid w:val="005111B5"/>
    <w:rsid w:val="005114A6"/>
    <w:rsid w:val="00515E87"/>
    <w:rsid w:val="00520FA3"/>
    <w:rsid w:val="00575212"/>
    <w:rsid w:val="00624921"/>
    <w:rsid w:val="00634163"/>
    <w:rsid w:val="006A428B"/>
    <w:rsid w:val="006F5C57"/>
    <w:rsid w:val="00724F4F"/>
    <w:rsid w:val="0074776F"/>
    <w:rsid w:val="007576EF"/>
    <w:rsid w:val="007C5177"/>
    <w:rsid w:val="007C6D37"/>
    <w:rsid w:val="0082458E"/>
    <w:rsid w:val="00832594"/>
    <w:rsid w:val="00892BB6"/>
    <w:rsid w:val="0091673D"/>
    <w:rsid w:val="00957181"/>
    <w:rsid w:val="00980DAC"/>
    <w:rsid w:val="009E247D"/>
    <w:rsid w:val="009E31E4"/>
    <w:rsid w:val="009F05B1"/>
    <w:rsid w:val="009F1164"/>
    <w:rsid w:val="009F1659"/>
    <w:rsid w:val="00A20BD2"/>
    <w:rsid w:val="00A520FD"/>
    <w:rsid w:val="00AA0ACF"/>
    <w:rsid w:val="00AB3A5B"/>
    <w:rsid w:val="00AE373B"/>
    <w:rsid w:val="00AF7649"/>
    <w:rsid w:val="00B137DD"/>
    <w:rsid w:val="00B20292"/>
    <w:rsid w:val="00B239EA"/>
    <w:rsid w:val="00B61EEC"/>
    <w:rsid w:val="00BA03A6"/>
    <w:rsid w:val="00C45FDA"/>
    <w:rsid w:val="00C741E2"/>
    <w:rsid w:val="00C83960"/>
    <w:rsid w:val="00CA2C8D"/>
    <w:rsid w:val="00D05852"/>
    <w:rsid w:val="00D059BB"/>
    <w:rsid w:val="00D126DB"/>
    <w:rsid w:val="00D1408B"/>
    <w:rsid w:val="00D16521"/>
    <w:rsid w:val="00D2516A"/>
    <w:rsid w:val="00D26365"/>
    <w:rsid w:val="00D445E3"/>
    <w:rsid w:val="00D45F66"/>
    <w:rsid w:val="00D92F43"/>
    <w:rsid w:val="00DB6215"/>
    <w:rsid w:val="00DC160E"/>
    <w:rsid w:val="00E23813"/>
    <w:rsid w:val="00E66E32"/>
    <w:rsid w:val="00EB058D"/>
    <w:rsid w:val="00EB63B4"/>
    <w:rsid w:val="00EC2B77"/>
    <w:rsid w:val="00EF5529"/>
    <w:rsid w:val="00F01C3F"/>
    <w:rsid w:val="00F41866"/>
    <w:rsid w:val="00F75FAC"/>
    <w:rsid w:val="00FB1C08"/>
    <w:rsid w:val="00FD2E1C"/>
    <w:rsid w:val="00FD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5D8254"/>
  <w15:docId w15:val="{2BE9051B-799E-0C4D-840B-B1CE2D6CC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F"/>
        <w:kern w:val="3"/>
        <w:sz w:val="24"/>
        <w:szCs w:val="24"/>
        <w:lang w:val="de-DE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/>
    </w:pPr>
  </w:style>
  <w:style w:type="paragraph" w:styleId="1">
    <w:name w:val="heading 1"/>
    <w:basedOn w:val="Heading"/>
    <w:next w:val="Textbody"/>
    <w:uiPriority w:val="9"/>
    <w:qFormat/>
    <w:pPr>
      <w:outlineLvl w:val="0"/>
    </w:pPr>
    <w:rPr>
      <w:rFonts w:ascii="Times New Roman" w:eastAsia="Lucida Sans Unicode" w:hAnsi="Times New Roman" w:cs="Tahoma"/>
      <w:b/>
      <w:bCs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a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a"/>
    <w:pPr>
      <w:suppressLineNumbers/>
    </w:pPr>
    <w:rPr>
      <w:rFonts w:cs="Mangal"/>
    </w:rPr>
  </w:style>
  <w:style w:type="paragraph" w:styleId="a5">
    <w:name w:val="header"/>
    <w:basedOn w:val="a"/>
    <w:pPr>
      <w:suppressLineNumbers/>
      <w:tabs>
        <w:tab w:val="center" w:pos="4536"/>
        <w:tab w:val="right" w:pos="9072"/>
      </w:tabs>
    </w:pPr>
  </w:style>
  <w:style w:type="paragraph" w:styleId="a6">
    <w:name w:val="footer"/>
    <w:basedOn w:val="a"/>
    <w:pPr>
      <w:suppressLineNumbers/>
      <w:tabs>
        <w:tab w:val="center" w:pos="4536"/>
        <w:tab w:val="right" w:pos="9072"/>
      </w:tabs>
    </w:pPr>
  </w:style>
  <w:style w:type="paragraph" w:styleId="a7">
    <w:name w:val="annotation text"/>
    <w:basedOn w:val="a"/>
    <w:rPr>
      <w:sz w:val="20"/>
      <w:szCs w:val="20"/>
    </w:rPr>
  </w:style>
  <w:style w:type="paragraph" w:styleId="a8">
    <w:name w:val="Balloon Text"/>
    <w:basedOn w:val="a"/>
    <w:rPr>
      <w:rFonts w:ascii="Times New Roman" w:hAnsi="Times New Roman" w:cs="Times New Roman"/>
      <w:sz w:val="18"/>
      <w:szCs w:val="18"/>
    </w:rPr>
  </w:style>
  <w:style w:type="character" w:customStyle="1" w:styleId="KopfzeileZchn">
    <w:name w:val="Kopfzeile Zchn"/>
    <w:basedOn w:val="a0"/>
  </w:style>
  <w:style w:type="character" w:customStyle="1" w:styleId="FuzeileZchn">
    <w:name w:val="Fußzeile Zchn"/>
    <w:basedOn w:val="a0"/>
  </w:style>
  <w:style w:type="character" w:customStyle="1" w:styleId="KommentartextZchn">
    <w:name w:val="Kommentartext Zchn"/>
    <w:basedOn w:val="a0"/>
    <w:rPr>
      <w:sz w:val="20"/>
      <w:szCs w:val="20"/>
    </w:rPr>
  </w:style>
  <w:style w:type="character" w:styleId="a9">
    <w:name w:val="annotation reference"/>
    <w:basedOn w:val="a0"/>
    <w:rPr>
      <w:sz w:val="16"/>
      <w:szCs w:val="16"/>
    </w:rPr>
  </w:style>
  <w:style w:type="character" w:customStyle="1" w:styleId="SprechblasentextZchn">
    <w:name w:val="Sprechblasentext Zchn"/>
    <w:basedOn w:val="a0"/>
    <w:rPr>
      <w:rFonts w:ascii="Times New Roman" w:hAnsi="Times New Roman" w:cs="Times New Roman"/>
      <w:sz w:val="18"/>
      <w:szCs w:val="18"/>
    </w:rPr>
  </w:style>
  <w:style w:type="character" w:customStyle="1" w:styleId="org">
    <w:name w:val="org"/>
    <w:basedOn w:val="a0"/>
  </w:style>
  <w:style w:type="character" w:customStyle="1" w:styleId="locality">
    <w:name w:val="locality"/>
    <w:basedOn w:val="a0"/>
  </w:style>
  <w:style w:type="character" w:customStyle="1" w:styleId="apple-converted-space">
    <w:name w:val="apple-converted-space"/>
    <w:basedOn w:val="a0"/>
  </w:style>
  <w:style w:type="character" w:customStyle="1" w:styleId="postal-code">
    <w:name w:val="postal-code"/>
    <w:basedOn w:val="a0"/>
  </w:style>
  <w:style w:type="character" w:customStyle="1" w:styleId="Internetlink">
    <w:name w:val="Internet link"/>
    <w:basedOn w:val="a0"/>
    <w:rPr>
      <w:color w:val="0563C1"/>
      <w:u w:val="single"/>
    </w:rPr>
  </w:style>
  <w:style w:type="character" w:styleId="aa">
    <w:name w:val="Unresolved Mention"/>
    <w:basedOn w:val="a0"/>
    <w:rPr>
      <w:color w:val="605E5C"/>
    </w:rPr>
  </w:style>
  <w:style w:type="character" w:styleId="ab">
    <w:name w:val="FollowedHyperlink"/>
    <w:basedOn w:val="a0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erliner-oratorienchor.de/" TargetMode="External"/><Relationship Id="rId1" Type="http://schemas.openxmlformats.org/officeDocument/2006/relationships/hyperlink" Target="mailto:info@berliner-oratorienchor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Benny Benny</dc:creator>
  <cp:lastModifiedBy>Takahiro Watanabe</cp:lastModifiedBy>
  <cp:revision>67</cp:revision>
  <dcterms:created xsi:type="dcterms:W3CDTF">2020-02-01T22:19:00Z</dcterms:created>
  <dcterms:modified xsi:type="dcterms:W3CDTF">2020-02-02T21:38:00Z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